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F7" w:rsidRDefault="009020F7">
      <w:pPr>
        <w:pStyle w:val="Tijeloteksta"/>
        <w:rPr>
          <w:sz w:val="20"/>
        </w:rPr>
      </w:pPr>
    </w:p>
    <w:p w:rsidR="009020F7" w:rsidRDefault="009020F7">
      <w:pPr>
        <w:pStyle w:val="Tijeloteksta"/>
        <w:rPr>
          <w:sz w:val="20"/>
        </w:rPr>
      </w:pPr>
    </w:p>
    <w:p w:rsidR="009020F7" w:rsidRDefault="009020F7">
      <w:pPr>
        <w:pStyle w:val="Tijeloteksta"/>
        <w:spacing w:before="180"/>
        <w:rPr>
          <w:sz w:val="20"/>
        </w:rPr>
      </w:pPr>
    </w:p>
    <w:p w:rsidR="009020F7" w:rsidRDefault="003F3C06">
      <w:pPr>
        <w:pStyle w:val="Tijeloteksta"/>
        <w:ind w:left="4300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474531" cy="6320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31" cy="6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F7" w:rsidRDefault="009020F7">
      <w:pPr>
        <w:pStyle w:val="Tijeloteksta"/>
      </w:pPr>
    </w:p>
    <w:p w:rsidR="009020F7" w:rsidRDefault="009020F7">
      <w:pPr>
        <w:pStyle w:val="Tijeloteksta"/>
        <w:spacing w:before="6"/>
      </w:pPr>
    </w:p>
    <w:p w:rsidR="009020F7" w:rsidRDefault="003F3C06">
      <w:pPr>
        <w:pStyle w:val="Naslov1"/>
        <w:ind w:left="0" w:right="2"/>
        <w:jc w:val="center"/>
      </w:pPr>
      <w:r>
        <w:t>GRAD</w:t>
      </w:r>
      <w:r>
        <w:rPr>
          <w:spacing w:val="-4"/>
        </w:rPr>
        <w:t xml:space="preserve"> </w:t>
      </w:r>
      <w:r>
        <w:rPr>
          <w:spacing w:val="-2"/>
        </w:rPr>
        <w:t>ZAGREB</w:t>
      </w:r>
    </w:p>
    <w:p w:rsidR="009020F7" w:rsidRDefault="003F3C06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Gradski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kulturu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civilno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društvo</w:t>
      </w: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spacing w:before="240"/>
        <w:rPr>
          <w:b/>
        </w:rPr>
      </w:pPr>
    </w:p>
    <w:p w:rsidR="009020F7" w:rsidRDefault="00427159">
      <w:pPr>
        <w:spacing w:before="1"/>
        <w:ind w:right="2"/>
        <w:jc w:val="center"/>
        <w:rPr>
          <w:b/>
          <w:sz w:val="24"/>
        </w:rPr>
      </w:pPr>
      <w:r>
        <w:rPr>
          <w:b/>
          <w:sz w:val="24"/>
        </w:rPr>
        <w:t>J</w:t>
      </w:r>
      <w:r w:rsidR="003F3C06">
        <w:rPr>
          <w:b/>
          <w:sz w:val="24"/>
        </w:rPr>
        <w:t>avni</w:t>
      </w:r>
      <w:r w:rsidR="003F3C06">
        <w:rPr>
          <w:b/>
          <w:spacing w:val="-5"/>
          <w:sz w:val="24"/>
        </w:rPr>
        <w:t xml:space="preserve"> </w:t>
      </w:r>
      <w:r w:rsidR="003F3C06">
        <w:rPr>
          <w:b/>
          <w:sz w:val="24"/>
        </w:rPr>
        <w:t>poziv</w:t>
      </w:r>
      <w:r w:rsidR="003F3C06">
        <w:rPr>
          <w:b/>
          <w:spacing w:val="-5"/>
          <w:sz w:val="24"/>
        </w:rPr>
        <w:t xml:space="preserve"> </w:t>
      </w:r>
      <w:r w:rsidR="003F3C06">
        <w:rPr>
          <w:b/>
          <w:sz w:val="24"/>
        </w:rPr>
        <w:t>za</w:t>
      </w:r>
      <w:r w:rsidR="003F3C06">
        <w:rPr>
          <w:b/>
          <w:spacing w:val="-5"/>
          <w:sz w:val="24"/>
        </w:rPr>
        <w:t xml:space="preserve"> </w:t>
      </w:r>
      <w:r w:rsidR="003F3C06">
        <w:rPr>
          <w:b/>
          <w:sz w:val="24"/>
        </w:rPr>
        <w:t>financiranje</w:t>
      </w:r>
      <w:r w:rsidR="003F3C06">
        <w:rPr>
          <w:b/>
          <w:spacing w:val="-4"/>
          <w:sz w:val="24"/>
        </w:rPr>
        <w:t xml:space="preserve"> </w:t>
      </w:r>
      <w:r w:rsidR="003F3C06">
        <w:rPr>
          <w:b/>
          <w:sz w:val="24"/>
        </w:rPr>
        <w:t>višegodišnjih</w:t>
      </w:r>
      <w:r w:rsidR="003F3C06">
        <w:rPr>
          <w:b/>
          <w:spacing w:val="-4"/>
          <w:sz w:val="24"/>
        </w:rPr>
        <w:t xml:space="preserve"> </w:t>
      </w:r>
      <w:r w:rsidR="003F3C06">
        <w:rPr>
          <w:b/>
          <w:sz w:val="24"/>
        </w:rPr>
        <w:t>programa</w:t>
      </w:r>
      <w:r w:rsidR="003F3C06">
        <w:rPr>
          <w:b/>
          <w:spacing w:val="-5"/>
          <w:sz w:val="24"/>
        </w:rPr>
        <w:t xml:space="preserve"> </w:t>
      </w:r>
      <w:r w:rsidR="003F3C06">
        <w:rPr>
          <w:b/>
          <w:sz w:val="24"/>
        </w:rPr>
        <w:t>institucionalne</w:t>
      </w:r>
      <w:r w:rsidR="003F3C06">
        <w:rPr>
          <w:b/>
          <w:spacing w:val="-6"/>
          <w:sz w:val="24"/>
        </w:rPr>
        <w:t xml:space="preserve"> </w:t>
      </w:r>
      <w:r w:rsidR="003F3C06">
        <w:rPr>
          <w:b/>
          <w:sz w:val="24"/>
        </w:rPr>
        <w:t>potpore neprof</w:t>
      </w:r>
      <w:r>
        <w:rPr>
          <w:b/>
          <w:sz w:val="24"/>
        </w:rPr>
        <w:t xml:space="preserve">itnim organizacijama u kulturi </w:t>
      </w: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spacing w:before="167"/>
        <w:rPr>
          <w:b/>
        </w:rPr>
      </w:pPr>
    </w:p>
    <w:p w:rsidR="009020F7" w:rsidRDefault="003F3C06">
      <w:pPr>
        <w:spacing w:before="1"/>
        <w:ind w:left="2" w:right="2"/>
        <w:jc w:val="center"/>
        <w:rPr>
          <w:b/>
          <w:sz w:val="24"/>
        </w:rPr>
      </w:pPr>
      <w:r>
        <w:rPr>
          <w:b/>
          <w:sz w:val="24"/>
        </w:rPr>
        <w:t>Upute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za </w:t>
      </w:r>
      <w:r>
        <w:rPr>
          <w:b/>
          <w:spacing w:val="-2"/>
          <w:sz w:val="24"/>
        </w:rPr>
        <w:t>prijavitelje</w:t>
      </w: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rPr>
          <w:b/>
        </w:rPr>
      </w:pPr>
    </w:p>
    <w:p w:rsidR="009020F7" w:rsidRDefault="009020F7">
      <w:pPr>
        <w:pStyle w:val="Tijeloteksta"/>
        <w:spacing w:before="168"/>
        <w:rPr>
          <w:b/>
        </w:rPr>
      </w:pPr>
    </w:p>
    <w:p w:rsidR="009020F7" w:rsidRDefault="003F3C06">
      <w:pPr>
        <w:pStyle w:val="Tijeloteksta"/>
        <w:ind w:left="2" w:right="2"/>
        <w:jc w:val="center"/>
      </w:pPr>
      <w:r>
        <w:t>Datum</w:t>
      </w:r>
      <w:r>
        <w:rPr>
          <w:spacing w:val="-1"/>
        </w:rPr>
        <w:t xml:space="preserve"> </w:t>
      </w:r>
      <w:r>
        <w:t>raspisivanja</w:t>
      </w:r>
      <w:r>
        <w:rPr>
          <w:spacing w:val="-2"/>
        </w:rPr>
        <w:t xml:space="preserve"> </w:t>
      </w:r>
      <w:r>
        <w:t>Poziva</w:t>
      </w:r>
      <w:r w:rsidR="00F218A6">
        <w:t>: 12. 11. 2025.</w:t>
      </w:r>
      <w:r>
        <w:t xml:space="preserve"> </w:t>
      </w:r>
    </w:p>
    <w:p w:rsidR="009020F7" w:rsidRDefault="003F3C06">
      <w:pPr>
        <w:pStyle w:val="Tijeloteksta"/>
        <w:spacing w:before="240"/>
        <w:ind w:left="2" w:right="2"/>
        <w:jc w:val="center"/>
      </w:pPr>
      <w:r>
        <w:t>Rok</w:t>
      </w:r>
      <w:r>
        <w:rPr>
          <w:spacing w:val="-1"/>
        </w:rPr>
        <w:t xml:space="preserve"> </w:t>
      </w:r>
      <w:r>
        <w:t>dostave</w:t>
      </w:r>
      <w:r>
        <w:rPr>
          <w:spacing w:val="-2"/>
        </w:rPr>
        <w:t xml:space="preserve"> </w:t>
      </w:r>
      <w:r>
        <w:t>prijava</w:t>
      </w:r>
      <w:r w:rsidR="00F218A6">
        <w:t>: 12. 12. 2025.</w:t>
      </w:r>
      <w:bookmarkStart w:id="0" w:name="_GoBack"/>
      <w:bookmarkEnd w:id="0"/>
      <w:r>
        <w:t xml:space="preserve"> </w:t>
      </w:r>
    </w:p>
    <w:p w:rsidR="009020F7" w:rsidRDefault="009020F7">
      <w:pPr>
        <w:pStyle w:val="Tijeloteksta"/>
        <w:jc w:val="center"/>
        <w:sectPr w:rsidR="009020F7">
          <w:type w:val="continuous"/>
          <w:pgSz w:w="11910" w:h="16840"/>
          <w:pgMar w:top="1920" w:right="1275" w:bottom="280" w:left="1275" w:header="720" w:footer="720" w:gutter="0"/>
          <w:cols w:space="720"/>
        </w:sectPr>
      </w:pPr>
    </w:p>
    <w:p w:rsidR="003F7E92" w:rsidRDefault="003F7E92" w:rsidP="003F7E92">
      <w:pPr>
        <w:pStyle w:val="Naslov2"/>
        <w:spacing w:before="77" w:line="276" w:lineRule="auto"/>
        <w:rPr>
          <w:spacing w:val="-2"/>
        </w:rPr>
      </w:pPr>
      <w:r>
        <w:lastRenderedPageBreak/>
        <w:t>Uvjeti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</w:t>
      </w:r>
      <w:r>
        <w:rPr>
          <w:spacing w:val="-1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rPr>
          <w:spacing w:val="-2"/>
        </w:rPr>
        <w:t>potpore</w:t>
      </w:r>
    </w:p>
    <w:p w:rsidR="003F7E92" w:rsidRDefault="003F7E92" w:rsidP="003F7E92">
      <w:pPr>
        <w:pStyle w:val="Naslov2"/>
        <w:spacing w:before="77" w:line="276" w:lineRule="auto"/>
      </w:pPr>
    </w:p>
    <w:p w:rsidR="003F7E92" w:rsidRPr="003F7E92" w:rsidRDefault="003F7E92" w:rsidP="003F7E92">
      <w:pPr>
        <w:spacing w:line="276" w:lineRule="auto"/>
        <w:rPr>
          <w:spacing w:val="-2"/>
          <w:sz w:val="24"/>
          <w:szCs w:val="24"/>
        </w:rPr>
      </w:pPr>
      <w:r w:rsidRPr="003F7E92">
        <w:rPr>
          <w:sz w:val="24"/>
          <w:szCs w:val="24"/>
        </w:rPr>
        <w:t>Na</w:t>
      </w:r>
      <w:r w:rsidRPr="003F7E92">
        <w:rPr>
          <w:spacing w:val="-5"/>
          <w:sz w:val="24"/>
          <w:szCs w:val="24"/>
        </w:rPr>
        <w:t xml:space="preserve"> </w:t>
      </w:r>
      <w:r w:rsidRPr="003F7E92">
        <w:rPr>
          <w:sz w:val="24"/>
          <w:szCs w:val="24"/>
        </w:rPr>
        <w:t>javni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poziv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mogu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se prijaviti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organizacije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koje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zadovoljavaju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 xml:space="preserve">sljedeće </w:t>
      </w:r>
      <w:r w:rsidRPr="003F7E92">
        <w:rPr>
          <w:spacing w:val="-2"/>
          <w:sz w:val="24"/>
          <w:szCs w:val="24"/>
        </w:rPr>
        <w:t>uvjete:</w:t>
      </w:r>
    </w:p>
    <w:p w:rsidR="003F7E92" w:rsidRPr="003F7E92" w:rsidRDefault="003F7E92" w:rsidP="003F7E92">
      <w:pPr>
        <w:spacing w:line="276" w:lineRule="auto"/>
        <w:rPr>
          <w:spacing w:val="-2"/>
          <w:sz w:val="24"/>
          <w:szCs w:val="24"/>
        </w:rPr>
      </w:pP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neprofitne organizacije (udruge, umjetničke organizacije, zaklade ili ustanove) koje nemaju status proračunskih korisnika, odnosno kojima (su)osnivač nije Republika Hrvatska niti jedinica lokalne područne (regionalne) uprave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upisane</w:t>
      </w:r>
      <w:r w:rsidRPr="003F7E92">
        <w:rPr>
          <w:spacing w:val="-3"/>
          <w:sz w:val="24"/>
          <w:szCs w:val="24"/>
        </w:rPr>
        <w:t xml:space="preserve"> </w:t>
      </w:r>
      <w:r w:rsidRPr="003F7E92">
        <w:rPr>
          <w:sz w:val="24"/>
          <w:szCs w:val="24"/>
        </w:rPr>
        <w:t>su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odgovarajući registar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Republici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Hrvatskoj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razdoblju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kako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je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predviđeno za kategoriju za koju se prijavljuju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upisane</w:t>
      </w:r>
      <w:r w:rsidRPr="003F7E92">
        <w:rPr>
          <w:spacing w:val="-6"/>
          <w:sz w:val="24"/>
          <w:szCs w:val="24"/>
        </w:rPr>
        <w:t xml:space="preserve"> </w:t>
      </w:r>
      <w:r w:rsidRPr="003F7E92">
        <w:rPr>
          <w:sz w:val="24"/>
          <w:szCs w:val="24"/>
        </w:rPr>
        <w:t>su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Registar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neprofitnih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organizacija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z w:val="24"/>
          <w:szCs w:val="24"/>
        </w:rPr>
        <w:t>(ako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z w:val="24"/>
          <w:szCs w:val="24"/>
        </w:rPr>
        <w:t>je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pacing w:val="-2"/>
          <w:sz w:val="24"/>
          <w:szCs w:val="24"/>
        </w:rPr>
        <w:t>primjenjivo)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registrirane su za obavljanje djelatnosti na području kulture i umjetnosti, odnosno osnovane su sa svrhom koja je vezana za područje kulture i umjetnosti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 xml:space="preserve">vode financijsko poslovanje u skladu s propisima o računovodstvu neprofitnih </w:t>
      </w:r>
      <w:r w:rsidRPr="003F7E92">
        <w:rPr>
          <w:spacing w:val="-2"/>
          <w:sz w:val="24"/>
          <w:szCs w:val="24"/>
        </w:rPr>
        <w:t>organizacija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imaju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javno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objavljen</w:t>
      </w:r>
      <w:r w:rsidR="006B2F42">
        <w:rPr>
          <w:spacing w:val="-4"/>
          <w:sz w:val="24"/>
          <w:szCs w:val="24"/>
        </w:rPr>
        <w:t xml:space="preserve"> G</w:t>
      </w:r>
      <w:r w:rsidRPr="003F7E92">
        <w:rPr>
          <w:spacing w:val="-4"/>
          <w:sz w:val="24"/>
          <w:szCs w:val="24"/>
        </w:rPr>
        <w:t xml:space="preserve">odišnji </w:t>
      </w:r>
      <w:r w:rsidRPr="003F7E92">
        <w:rPr>
          <w:sz w:val="24"/>
          <w:szCs w:val="24"/>
        </w:rPr>
        <w:t>financijski izvještaj za 2024. ili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drugi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financijski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dokument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koji je uredno popunjen za 2024. godinu, putem Registra neprofitnih organizacija, ili ako nisu obveznice Registra na drugi primjereni način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registrirane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su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sa sjedištem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na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području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Grada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pacing w:val="-2"/>
          <w:sz w:val="24"/>
          <w:szCs w:val="24"/>
        </w:rPr>
        <w:t>Zagreba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da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je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prijavitelju</w:t>
      </w:r>
      <w:r w:rsidRPr="003F7E92">
        <w:rPr>
          <w:spacing w:val="-7"/>
          <w:sz w:val="24"/>
          <w:szCs w:val="24"/>
        </w:rPr>
        <w:t xml:space="preserve"> </w:t>
      </w:r>
      <w:r w:rsidRPr="003F7E92">
        <w:rPr>
          <w:sz w:val="24"/>
          <w:szCs w:val="24"/>
        </w:rPr>
        <w:t>putem</w:t>
      </w:r>
      <w:r w:rsidRPr="003F7E92">
        <w:rPr>
          <w:spacing w:val="-8"/>
          <w:sz w:val="24"/>
          <w:szCs w:val="24"/>
        </w:rPr>
        <w:t xml:space="preserve"> </w:t>
      </w:r>
      <w:r w:rsidRPr="003F7E92">
        <w:rPr>
          <w:sz w:val="24"/>
          <w:szCs w:val="24"/>
        </w:rPr>
        <w:t>javnog</w:t>
      </w:r>
      <w:r w:rsidRPr="003F7E92">
        <w:rPr>
          <w:spacing w:val="-11"/>
          <w:sz w:val="24"/>
          <w:szCs w:val="24"/>
        </w:rPr>
        <w:t xml:space="preserve"> </w:t>
      </w:r>
      <w:r w:rsidRPr="003F7E92">
        <w:rPr>
          <w:sz w:val="24"/>
          <w:szCs w:val="24"/>
        </w:rPr>
        <w:t>poziva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za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financiranje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javnih</w:t>
      </w:r>
      <w:r w:rsidRPr="003F7E92">
        <w:rPr>
          <w:spacing w:val="-8"/>
          <w:sz w:val="24"/>
          <w:szCs w:val="24"/>
        </w:rPr>
        <w:t xml:space="preserve"> </w:t>
      </w:r>
      <w:r w:rsidRPr="003F7E92">
        <w:rPr>
          <w:sz w:val="24"/>
          <w:szCs w:val="24"/>
        </w:rPr>
        <w:t>potreba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-8"/>
          <w:sz w:val="24"/>
          <w:szCs w:val="24"/>
        </w:rPr>
        <w:t xml:space="preserve"> </w:t>
      </w:r>
      <w:r w:rsidRPr="003F7E92">
        <w:rPr>
          <w:sz w:val="24"/>
          <w:szCs w:val="24"/>
        </w:rPr>
        <w:t>kulturi</w:t>
      </w:r>
      <w:r w:rsidRPr="003F7E92">
        <w:rPr>
          <w:spacing w:val="-9"/>
          <w:sz w:val="24"/>
          <w:szCs w:val="24"/>
        </w:rPr>
        <w:t xml:space="preserve"> </w:t>
      </w:r>
      <w:r w:rsidRPr="003F7E92">
        <w:rPr>
          <w:sz w:val="24"/>
          <w:szCs w:val="24"/>
        </w:rPr>
        <w:t>odobreno sufinanciranje programa za 2025. godinu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 xml:space="preserve">da su u 2024. godini imali ukupnih prihoda i primitaka najmanje 30.000 EUR i najviše 1.000.000 EUR, sukladno </w:t>
      </w:r>
      <w:r w:rsidR="006B2F42">
        <w:rPr>
          <w:sz w:val="24"/>
          <w:szCs w:val="24"/>
        </w:rPr>
        <w:t>Godišnjem financijskom izvještaju</w:t>
      </w:r>
      <w:r w:rsidRPr="003F7E92">
        <w:rPr>
          <w:sz w:val="24"/>
          <w:szCs w:val="24"/>
        </w:rPr>
        <w:t xml:space="preserve"> za 2024.</w:t>
      </w:r>
    </w:p>
    <w:p w:rsidR="003F7E92" w:rsidRPr="003F7E92" w:rsidRDefault="003F7E92" w:rsidP="003F7E92">
      <w:pPr>
        <w:pStyle w:val="Odlomakpopisa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 w:rsidRPr="003F7E92">
        <w:rPr>
          <w:sz w:val="24"/>
          <w:szCs w:val="24"/>
        </w:rPr>
        <w:t>da</w:t>
      </w:r>
      <w:r w:rsidRPr="003F7E92">
        <w:rPr>
          <w:spacing w:val="-4"/>
          <w:sz w:val="24"/>
          <w:szCs w:val="24"/>
        </w:rPr>
        <w:t xml:space="preserve"> </w:t>
      </w:r>
      <w:r w:rsidRPr="003F7E92">
        <w:rPr>
          <w:sz w:val="24"/>
          <w:szCs w:val="24"/>
        </w:rPr>
        <w:t>su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podnijele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prijavu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u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z w:val="24"/>
          <w:szCs w:val="24"/>
        </w:rPr>
        <w:t>odgovarajuću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kategoriju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z w:val="24"/>
          <w:szCs w:val="24"/>
        </w:rPr>
        <w:t>za</w:t>
      </w:r>
      <w:r w:rsidRPr="003F7E92">
        <w:rPr>
          <w:spacing w:val="-2"/>
          <w:sz w:val="24"/>
          <w:szCs w:val="24"/>
        </w:rPr>
        <w:t xml:space="preserve"> </w:t>
      </w:r>
      <w:r w:rsidRPr="003F7E92">
        <w:rPr>
          <w:sz w:val="24"/>
          <w:szCs w:val="24"/>
        </w:rPr>
        <w:t>koju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ispunjavaju</w:t>
      </w:r>
      <w:r w:rsidRPr="003F7E92">
        <w:rPr>
          <w:spacing w:val="-1"/>
          <w:sz w:val="24"/>
          <w:szCs w:val="24"/>
        </w:rPr>
        <w:t xml:space="preserve"> </w:t>
      </w:r>
      <w:r w:rsidRPr="003F7E92">
        <w:rPr>
          <w:sz w:val="24"/>
          <w:szCs w:val="24"/>
        </w:rPr>
        <w:t>posebne</w:t>
      </w:r>
      <w:r w:rsidRPr="003F7E92">
        <w:rPr>
          <w:spacing w:val="1"/>
          <w:sz w:val="24"/>
          <w:szCs w:val="24"/>
        </w:rPr>
        <w:t xml:space="preserve"> </w:t>
      </w:r>
      <w:r w:rsidRPr="003F7E92">
        <w:rPr>
          <w:spacing w:val="-2"/>
          <w:sz w:val="24"/>
          <w:szCs w:val="24"/>
        </w:rPr>
        <w:t>uvjete.</w:t>
      </w:r>
    </w:p>
    <w:p w:rsidR="0057018D" w:rsidRDefault="0057018D" w:rsidP="0057018D">
      <w:pPr>
        <w:pStyle w:val="Tijeloteksta"/>
        <w:spacing w:before="183"/>
      </w:pPr>
      <w:r>
        <w:t xml:space="preserve"> </w:t>
      </w:r>
    </w:p>
    <w:p w:rsidR="0057018D" w:rsidRDefault="0057018D" w:rsidP="0057018D">
      <w:pPr>
        <w:pStyle w:val="Naslov2"/>
      </w:pPr>
      <w:r>
        <w:t>Popis</w:t>
      </w:r>
      <w:r>
        <w:rPr>
          <w:spacing w:val="-3"/>
        </w:rPr>
        <w:t xml:space="preserve"> </w:t>
      </w:r>
      <w:r>
        <w:t>dokumentacije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prijavu</w:t>
      </w:r>
    </w:p>
    <w:p w:rsidR="0057018D" w:rsidRDefault="0057018D" w:rsidP="0057018D">
      <w:pPr>
        <w:pStyle w:val="Tijeloteksta"/>
        <w:rPr>
          <w:b/>
        </w:rPr>
      </w:pPr>
    </w:p>
    <w:p w:rsidR="0057018D" w:rsidRDefault="0057018D" w:rsidP="0057018D">
      <w:pPr>
        <w:pStyle w:val="Tijeloteksta"/>
        <w:spacing w:line="276" w:lineRule="auto"/>
        <w:ind w:left="141"/>
      </w:pPr>
      <w:r>
        <w:t>Obvezna</w:t>
      </w:r>
      <w:r>
        <w:rPr>
          <w:spacing w:val="-3"/>
        </w:rPr>
        <w:t xml:space="preserve"> </w:t>
      </w:r>
      <w:r>
        <w:t>dokumentacija</w:t>
      </w:r>
      <w:r>
        <w:rPr>
          <w:spacing w:val="-2"/>
        </w:rPr>
        <w:t>:</w:t>
      </w:r>
    </w:p>
    <w:p w:rsidR="0057018D" w:rsidRPr="00626E81" w:rsidRDefault="0057018D" w:rsidP="0057018D">
      <w:pPr>
        <w:pStyle w:val="Odlomakpopisa"/>
        <w:numPr>
          <w:ilvl w:val="0"/>
          <w:numId w:val="2"/>
        </w:numPr>
        <w:tabs>
          <w:tab w:val="left" w:pos="284"/>
        </w:tabs>
        <w:spacing w:line="276" w:lineRule="auto"/>
        <w:ind w:right="1112" w:firstLine="0"/>
        <w:rPr>
          <w:sz w:val="24"/>
        </w:rPr>
      </w:pPr>
      <w:r>
        <w:rPr>
          <w:sz w:val="24"/>
        </w:rPr>
        <w:t>ispunjena</w:t>
      </w:r>
      <w:r>
        <w:rPr>
          <w:spacing w:val="-6"/>
          <w:sz w:val="24"/>
        </w:rPr>
        <w:t xml:space="preserve"> </w:t>
      </w:r>
      <w:r>
        <w:rPr>
          <w:sz w:val="24"/>
        </w:rPr>
        <w:t>prijavnica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elektroničkom</w:t>
      </w:r>
      <w:r>
        <w:rPr>
          <w:spacing w:val="-4"/>
          <w:sz w:val="24"/>
        </w:rPr>
        <w:t xml:space="preserve"> </w:t>
      </w:r>
      <w:r>
        <w:rPr>
          <w:sz w:val="24"/>
        </w:rPr>
        <w:t>obliku</w:t>
      </w:r>
      <w:r>
        <w:rPr>
          <w:spacing w:val="-4"/>
          <w:sz w:val="24"/>
        </w:rPr>
        <w:t xml:space="preserve"> </w:t>
      </w:r>
      <w:r>
        <w:rPr>
          <w:sz w:val="24"/>
        </w:rPr>
        <w:t>(opisni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proračunski</w:t>
      </w:r>
      <w:r>
        <w:rPr>
          <w:spacing w:val="-4"/>
          <w:sz w:val="24"/>
        </w:rPr>
        <w:t xml:space="preserve"> </w:t>
      </w:r>
      <w:r>
        <w:rPr>
          <w:sz w:val="24"/>
        </w:rPr>
        <w:t>dio)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odabranu </w:t>
      </w:r>
      <w:r w:rsidR="00626E81">
        <w:rPr>
          <w:sz w:val="24"/>
        </w:rPr>
        <w:br/>
        <w:t xml:space="preserve">  </w:t>
      </w:r>
      <w:r>
        <w:rPr>
          <w:sz w:val="24"/>
        </w:rPr>
        <w:t>kategoriju, a koja je dostupna na mrežnim stranicama Grada Zagreba</w:t>
      </w:r>
    </w:p>
    <w:p w:rsidR="0057018D" w:rsidRPr="00577D51" w:rsidRDefault="0057018D" w:rsidP="0057018D">
      <w:pPr>
        <w:pStyle w:val="Odlomakpopisa"/>
        <w:numPr>
          <w:ilvl w:val="0"/>
          <w:numId w:val="2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z w:val="24"/>
        </w:rPr>
        <w:t>Godišnji financijski izvještaj za 2024.</w:t>
      </w:r>
    </w:p>
    <w:p w:rsidR="0057018D" w:rsidRPr="00577D51" w:rsidRDefault="0057018D" w:rsidP="0057018D">
      <w:pPr>
        <w:pStyle w:val="Odlomakpopisa"/>
        <w:numPr>
          <w:ilvl w:val="0"/>
          <w:numId w:val="2"/>
        </w:numPr>
        <w:tabs>
          <w:tab w:val="left" w:pos="284"/>
        </w:tabs>
        <w:spacing w:before="1" w:line="276" w:lineRule="auto"/>
        <w:ind w:left="284" w:hanging="143"/>
        <w:rPr>
          <w:sz w:val="24"/>
        </w:rPr>
      </w:pPr>
      <w:r w:rsidRPr="00577D51">
        <w:rPr>
          <w:sz w:val="24"/>
        </w:rPr>
        <w:t>Troškovnik</w:t>
      </w:r>
      <w:r w:rsidRPr="00577D51">
        <w:rPr>
          <w:spacing w:val="-2"/>
          <w:sz w:val="24"/>
        </w:rPr>
        <w:t xml:space="preserve"> </w:t>
      </w:r>
      <w:r w:rsidRPr="00577D51">
        <w:rPr>
          <w:sz w:val="24"/>
        </w:rPr>
        <w:t>(Obrazac</w:t>
      </w:r>
      <w:r w:rsidRPr="00577D51">
        <w:rPr>
          <w:spacing w:val="-1"/>
          <w:sz w:val="24"/>
        </w:rPr>
        <w:t xml:space="preserve"> </w:t>
      </w:r>
      <w:r w:rsidRPr="00577D51">
        <w:rPr>
          <w:spacing w:val="-5"/>
          <w:sz w:val="24"/>
        </w:rPr>
        <w:t>1, Obrazac 2 ili Obrazac 3)</w:t>
      </w:r>
    </w:p>
    <w:p w:rsidR="0057018D" w:rsidRDefault="0057018D" w:rsidP="0057018D">
      <w:pPr>
        <w:pStyle w:val="Odlomakpopisa"/>
        <w:tabs>
          <w:tab w:val="left" w:pos="284"/>
        </w:tabs>
        <w:spacing w:before="1" w:line="276" w:lineRule="auto"/>
        <w:ind w:left="284" w:firstLine="0"/>
        <w:rPr>
          <w:sz w:val="24"/>
        </w:rPr>
      </w:pPr>
    </w:p>
    <w:p w:rsidR="0057018D" w:rsidRDefault="0057018D" w:rsidP="0057018D">
      <w:pPr>
        <w:pStyle w:val="Tijeloteksta"/>
        <w:spacing w:line="276" w:lineRule="auto"/>
        <w:ind w:left="141"/>
      </w:pPr>
      <w:r w:rsidRPr="00577D51">
        <w:rPr>
          <w:color w:val="161616"/>
          <w:lang w:eastAsia="hr-HR"/>
        </w:rPr>
        <w:t xml:space="preserve">Uz svaku elektronički popunjenu e-prijavnicu potrebno je učitati, odnosno pohraniti troškovnik i </w:t>
      </w:r>
      <w:r>
        <w:rPr>
          <w:color w:val="161616"/>
          <w:lang w:eastAsia="hr-HR"/>
        </w:rPr>
        <w:t>Godišnji f</w:t>
      </w:r>
      <w:r w:rsidRPr="00590099">
        <w:rPr>
          <w:color w:val="161616"/>
          <w:lang w:eastAsia="hr-HR"/>
        </w:rPr>
        <w:t>inancijski izvještaj za 2024.</w:t>
      </w:r>
      <w:r w:rsidRPr="00577D51">
        <w:rPr>
          <w:color w:val="161616"/>
          <w:lang w:eastAsia="hr-HR"/>
        </w:rPr>
        <w:t>u digitalnom obliku.</w:t>
      </w:r>
    </w:p>
    <w:p w:rsidR="0057018D" w:rsidRDefault="0057018D" w:rsidP="0057018D">
      <w:pPr>
        <w:pStyle w:val="Tijeloteksta"/>
        <w:spacing w:before="276" w:line="276" w:lineRule="auto"/>
        <w:ind w:left="141" w:right="198"/>
      </w:pPr>
      <w:r>
        <w:t>Grad</w:t>
      </w:r>
      <w:r>
        <w:rPr>
          <w:spacing w:val="-1"/>
        </w:rPr>
        <w:t xml:space="preserve"> </w:t>
      </w:r>
      <w:r>
        <w:t>Zagreb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putem</w:t>
      </w:r>
      <w:r>
        <w:rPr>
          <w:spacing w:val="-3"/>
        </w:rPr>
        <w:t xml:space="preserve"> </w:t>
      </w:r>
      <w:r>
        <w:t>Gradskog</w:t>
      </w:r>
      <w:r>
        <w:rPr>
          <w:spacing w:val="-6"/>
        </w:rPr>
        <w:t xml:space="preserve"> </w:t>
      </w:r>
      <w:r>
        <w:t>ureda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kulturu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civilno</w:t>
      </w:r>
      <w:r>
        <w:rPr>
          <w:spacing w:val="-3"/>
        </w:rPr>
        <w:t xml:space="preserve"> </w:t>
      </w:r>
      <w:r>
        <w:t>društvo</w:t>
      </w:r>
      <w:r>
        <w:rPr>
          <w:spacing w:val="-3"/>
        </w:rPr>
        <w:t xml:space="preserve"> </w:t>
      </w:r>
      <w:r>
        <w:t>uvidom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e-registre provjeravati odgovarajuće podatke uvidom u Registar udruga, Registar umjetničkih organizacija te Registar neprofitnih organizacija.</w:t>
      </w:r>
    </w:p>
    <w:p w:rsidR="00F64B96" w:rsidRDefault="00F64B96">
      <w:pPr>
        <w:pStyle w:val="Naslov2"/>
        <w:spacing w:before="77"/>
      </w:pPr>
    </w:p>
    <w:p w:rsidR="009020F7" w:rsidRDefault="003F3C06">
      <w:pPr>
        <w:pStyle w:val="Naslov2"/>
        <w:spacing w:before="77"/>
      </w:pPr>
      <w:r>
        <w:t>Vjerodostojnost</w:t>
      </w:r>
      <w:r>
        <w:rPr>
          <w:spacing w:val="-6"/>
        </w:rPr>
        <w:t xml:space="preserve"> </w:t>
      </w:r>
      <w:r>
        <w:rPr>
          <w:spacing w:val="-2"/>
        </w:rPr>
        <w:t>podataka</w:t>
      </w:r>
    </w:p>
    <w:p w:rsidR="009020F7" w:rsidRDefault="009020F7">
      <w:pPr>
        <w:pStyle w:val="Tijeloteksta"/>
        <w:rPr>
          <w:b/>
        </w:rPr>
      </w:pPr>
    </w:p>
    <w:p w:rsidR="009020F7" w:rsidRDefault="003F3C06">
      <w:pPr>
        <w:pStyle w:val="Tijeloteksta"/>
        <w:ind w:left="141" w:right="198"/>
      </w:pPr>
      <w:r>
        <w:t>Predstavnici</w:t>
      </w:r>
      <w:r>
        <w:rPr>
          <w:spacing w:val="-4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ovlaštene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zastupanje</w:t>
      </w:r>
      <w:r>
        <w:rPr>
          <w:spacing w:val="-5"/>
        </w:rPr>
        <w:t xml:space="preserve"> </w:t>
      </w:r>
      <w:r>
        <w:t>organizacije</w:t>
      </w:r>
      <w:r>
        <w:rPr>
          <w:spacing w:val="-3"/>
        </w:rPr>
        <w:t xml:space="preserve"> </w:t>
      </w:r>
      <w:r>
        <w:t>jamče</w:t>
      </w:r>
      <w:r>
        <w:rPr>
          <w:spacing w:val="-5"/>
        </w:rPr>
        <w:t xml:space="preserve"> </w:t>
      </w:r>
      <w:r>
        <w:t>istinitost podataka navedenih u e-prijavnici.</w:t>
      </w:r>
    </w:p>
    <w:p w:rsidR="009020F7" w:rsidRDefault="009020F7">
      <w:pPr>
        <w:pStyle w:val="Tijeloteksta"/>
      </w:pPr>
    </w:p>
    <w:p w:rsidR="009020F7" w:rsidRDefault="009020F7">
      <w:pPr>
        <w:pStyle w:val="Tijeloteksta"/>
      </w:pPr>
    </w:p>
    <w:p w:rsidR="00F64B96" w:rsidRDefault="00F64B96">
      <w:pPr>
        <w:pStyle w:val="Tijeloteksta"/>
      </w:pPr>
    </w:p>
    <w:p w:rsidR="00F64B96" w:rsidRDefault="00F64B96">
      <w:pPr>
        <w:pStyle w:val="Tijeloteksta"/>
      </w:pPr>
    </w:p>
    <w:p w:rsidR="00F64B96" w:rsidRDefault="00F64B96">
      <w:pPr>
        <w:pStyle w:val="Tijeloteksta"/>
      </w:pPr>
    </w:p>
    <w:p w:rsidR="009020F7" w:rsidRDefault="003F3C06">
      <w:pPr>
        <w:pStyle w:val="Naslov2"/>
      </w:pPr>
      <w:r>
        <w:rPr>
          <w:spacing w:val="-2"/>
        </w:rPr>
        <w:lastRenderedPageBreak/>
        <w:t>Kategorije</w:t>
      </w:r>
    </w:p>
    <w:p w:rsidR="009020F7" w:rsidRDefault="009020F7">
      <w:pPr>
        <w:pStyle w:val="Tijeloteksta"/>
        <w:rPr>
          <w:b/>
        </w:rPr>
      </w:pPr>
    </w:p>
    <w:p w:rsidR="009020F7" w:rsidRDefault="003F3C06">
      <w:pPr>
        <w:pStyle w:val="Tijeloteksta"/>
        <w:ind w:left="141"/>
      </w:pPr>
      <w:r>
        <w:t>Potpore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dodjeljuju u tri </w:t>
      </w:r>
      <w:r>
        <w:rPr>
          <w:spacing w:val="-2"/>
        </w:rPr>
        <w:t>kategorije:</w:t>
      </w:r>
    </w:p>
    <w:p w:rsidR="009020F7" w:rsidRDefault="009020F7">
      <w:pPr>
        <w:pStyle w:val="Tijeloteksta"/>
      </w:pPr>
    </w:p>
    <w:p w:rsidR="009020F7" w:rsidRDefault="003F3C06">
      <w:pPr>
        <w:pStyle w:val="Naslov1"/>
      </w:pPr>
      <w:r>
        <w:t>KATEGORIJA</w:t>
      </w:r>
      <w:r>
        <w:rPr>
          <w:spacing w:val="-4"/>
        </w:rPr>
        <w:t xml:space="preserve"> </w:t>
      </w:r>
      <w:r>
        <w:rPr>
          <w:spacing w:val="-10"/>
        </w:rPr>
        <w:t>I</w:t>
      </w:r>
      <w:r w:rsidR="00F7753A">
        <w:rPr>
          <w:spacing w:val="-10"/>
        </w:rPr>
        <w:t xml:space="preserve"> </w:t>
      </w:r>
    </w:p>
    <w:p w:rsidR="009020F7" w:rsidRPr="00590099" w:rsidRDefault="003F3C06" w:rsidP="00CB2D69">
      <w:pPr>
        <w:pStyle w:val="Tijeloteksta"/>
        <w:ind w:left="141"/>
        <w:rPr>
          <w:spacing w:val="-10"/>
        </w:rPr>
      </w:pPr>
      <w:r w:rsidRPr="00590099">
        <w:t>Trajanje</w:t>
      </w:r>
      <w:r w:rsidRPr="00590099">
        <w:rPr>
          <w:spacing w:val="58"/>
        </w:rPr>
        <w:t xml:space="preserve"> </w:t>
      </w:r>
      <w:r w:rsidRPr="00590099">
        <w:t>potpore:</w:t>
      </w:r>
      <w:r w:rsidRPr="00590099">
        <w:rPr>
          <w:spacing w:val="59"/>
        </w:rPr>
        <w:t xml:space="preserve"> </w:t>
      </w:r>
      <w:r w:rsidRPr="00590099">
        <w:t xml:space="preserve">3 </w:t>
      </w:r>
      <w:r w:rsidRPr="00590099">
        <w:rPr>
          <w:spacing w:val="-2"/>
        </w:rPr>
        <w:t>godine</w:t>
      </w:r>
      <w:r w:rsidR="00CB2D69" w:rsidRPr="00590099">
        <w:rPr>
          <w:spacing w:val="-2"/>
        </w:rPr>
        <w:t xml:space="preserve"> </w:t>
      </w:r>
      <w:r w:rsidR="00CB2D69" w:rsidRPr="00590099">
        <w:rPr>
          <w:spacing w:val="-10"/>
        </w:rPr>
        <w:t>(za razdoblje 2026. – 2028.)</w:t>
      </w:r>
    </w:p>
    <w:p w:rsidR="009020F7" w:rsidRPr="00590099" w:rsidRDefault="003F3C06">
      <w:pPr>
        <w:pStyle w:val="Tijeloteksta"/>
        <w:spacing w:before="1"/>
        <w:ind w:left="141" w:right="4401"/>
      </w:pPr>
      <w:r w:rsidRPr="00590099">
        <w:t>Godišnji</w:t>
      </w:r>
      <w:r w:rsidRPr="00590099">
        <w:rPr>
          <w:spacing w:val="-7"/>
        </w:rPr>
        <w:t xml:space="preserve"> </w:t>
      </w:r>
      <w:r w:rsidRPr="00590099">
        <w:t>iznos</w:t>
      </w:r>
      <w:r w:rsidRPr="00590099">
        <w:rPr>
          <w:spacing w:val="-8"/>
        </w:rPr>
        <w:t xml:space="preserve"> </w:t>
      </w:r>
      <w:r w:rsidRPr="00590099">
        <w:t>potpore:</w:t>
      </w:r>
      <w:r w:rsidRPr="00590099">
        <w:rPr>
          <w:spacing w:val="-7"/>
        </w:rPr>
        <w:t xml:space="preserve"> </w:t>
      </w:r>
      <w:r w:rsidRPr="00590099">
        <w:t>do</w:t>
      </w:r>
      <w:r w:rsidRPr="00590099">
        <w:rPr>
          <w:spacing w:val="-7"/>
        </w:rPr>
        <w:t xml:space="preserve"> </w:t>
      </w:r>
      <w:r w:rsidRPr="00590099">
        <w:t>40.000,00</w:t>
      </w:r>
      <w:r w:rsidRPr="00590099">
        <w:rPr>
          <w:spacing w:val="-7"/>
        </w:rPr>
        <w:t xml:space="preserve"> </w:t>
      </w:r>
      <w:r w:rsidRPr="00590099">
        <w:t>EUR Posebni uvjeti:</w:t>
      </w:r>
    </w:p>
    <w:p w:rsidR="009020F7" w:rsidRPr="00590099" w:rsidRDefault="003F3C06">
      <w:pPr>
        <w:pStyle w:val="Odlomakpopisa"/>
        <w:numPr>
          <w:ilvl w:val="1"/>
          <w:numId w:val="2"/>
        </w:numPr>
        <w:tabs>
          <w:tab w:val="left" w:pos="861"/>
        </w:tabs>
        <w:rPr>
          <w:sz w:val="24"/>
        </w:rPr>
      </w:pPr>
      <w:r w:rsidRPr="00590099">
        <w:rPr>
          <w:sz w:val="24"/>
        </w:rPr>
        <w:t>U</w:t>
      </w:r>
      <w:r w:rsidRPr="00590099">
        <w:rPr>
          <w:spacing w:val="-3"/>
          <w:sz w:val="24"/>
        </w:rPr>
        <w:t xml:space="preserve"> </w:t>
      </w:r>
      <w:r w:rsidRPr="00590099">
        <w:rPr>
          <w:sz w:val="24"/>
        </w:rPr>
        <w:t>organizaciji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je</w:t>
      </w:r>
      <w:r w:rsidRPr="00590099">
        <w:rPr>
          <w:spacing w:val="-2"/>
          <w:sz w:val="24"/>
        </w:rPr>
        <w:t xml:space="preserve"> </w:t>
      </w:r>
      <w:r w:rsidRPr="00590099">
        <w:rPr>
          <w:sz w:val="24"/>
        </w:rPr>
        <w:t>u</w:t>
      </w:r>
      <w:r w:rsidRPr="00590099">
        <w:rPr>
          <w:spacing w:val="-1"/>
          <w:sz w:val="24"/>
        </w:rPr>
        <w:t xml:space="preserve"> </w:t>
      </w:r>
      <w:r w:rsidR="00CB2D69" w:rsidRPr="00590099">
        <w:rPr>
          <w:sz w:val="24"/>
        </w:rPr>
        <w:t>2024.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godini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bilo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zaposleno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najmanje</w:t>
      </w:r>
      <w:r w:rsidRPr="00590099">
        <w:rPr>
          <w:spacing w:val="-1"/>
          <w:sz w:val="24"/>
        </w:rPr>
        <w:t xml:space="preserve"> </w:t>
      </w:r>
      <w:r w:rsidRPr="00590099">
        <w:rPr>
          <w:sz w:val="24"/>
        </w:rPr>
        <w:t>2</w:t>
      </w:r>
      <w:r w:rsidRPr="00590099">
        <w:rPr>
          <w:spacing w:val="-1"/>
          <w:sz w:val="24"/>
        </w:rPr>
        <w:t xml:space="preserve"> </w:t>
      </w:r>
      <w:r w:rsidRPr="00590099">
        <w:rPr>
          <w:spacing w:val="-2"/>
          <w:sz w:val="24"/>
        </w:rPr>
        <w:t>radnika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ind w:right="723"/>
        <w:rPr>
          <w:sz w:val="24"/>
        </w:rPr>
      </w:pPr>
      <w:r w:rsidRPr="00590099">
        <w:rPr>
          <w:sz w:val="24"/>
        </w:rPr>
        <w:t>Organizacija</w:t>
      </w:r>
      <w:r w:rsidRPr="00590099">
        <w:rPr>
          <w:spacing w:val="-5"/>
          <w:sz w:val="24"/>
        </w:rPr>
        <w:t xml:space="preserve"> </w:t>
      </w:r>
      <w:r w:rsidRPr="00590099">
        <w:rPr>
          <w:sz w:val="24"/>
        </w:rPr>
        <w:t>je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u</w:t>
      </w:r>
      <w:r w:rsidRPr="00590099">
        <w:rPr>
          <w:spacing w:val="-3"/>
          <w:sz w:val="24"/>
        </w:rPr>
        <w:t xml:space="preserve"> </w:t>
      </w:r>
      <w:r w:rsidR="00CB2D69" w:rsidRPr="00590099">
        <w:rPr>
          <w:sz w:val="24"/>
        </w:rPr>
        <w:t>2024.</w:t>
      </w:r>
      <w:r>
        <w:rPr>
          <w:spacing w:val="-4"/>
          <w:sz w:val="24"/>
        </w:rPr>
        <w:t xml:space="preserve"> </w:t>
      </w:r>
      <w:r>
        <w:rPr>
          <w:sz w:val="24"/>
        </w:rPr>
        <w:t>godini</w:t>
      </w:r>
      <w:r>
        <w:rPr>
          <w:spacing w:val="-4"/>
          <w:sz w:val="24"/>
        </w:rPr>
        <w:t xml:space="preserve"> </w:t>
      </w:r>
      <w:r>
        <w:rPr>
          <w:sz w:val="24"/>
        </w:rPr>
        <w:t>ostvarila</w:t>
      </w:r>
      <w:r>
        <w:rPr>
          <w:spacing w:val="-5"/>
          <w:sz w:val="24"/>
        </w:rPr>
        <w:t xml:space="preserve"> </w:t>
      </w:r>
      <w:r>
        <w:rPr>
          <w:sz w:val="24"/>
        </w:rPr>
        <w:t>najmanje</w:t>
      </w:r>
      <w:r>
        <w:rPr>
          <w:spacing w:val="-4"/>
          <w:sz w:val="24"/>
        </w:rPr>
        <w:t xml:space="preserve"> </w:t>
      </w:r>
      <w:r>
        <w:rPr>
          <w:sz w:val="24"/>
        </w:rPr>
        <w:t>150.000,00</w:t>
      </w:r>
      <w:r>
        <w:rPr>
          <w:spacing w:val="-4"/>
          <w:sz w:val="24"/>
        </w:rPr>
        <w:t xml:space="preserve"> </w:t>
      </w:r>
      <w:r>
        <w:rPr>
          <w:sz w:val="24"/>
        </w:rPr>
        <w:t>EUR</w:t>
      </w:r>
      <w:r>
        <w:rPr>
          <w:spacing w:val="-3"/>
          <w:sz w:val="24"/>
        </w:rPr>
        <w:t xml:space="preserve"> </w:t>
      </w:r>
      <w:r>
        <w:rPr>
          <w:sz w:val="24"/>
        </w:rPr>
        <w:t>ukupnih prihoda odnosno primitaka, uz moguće odstupanje do minus 5%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ind w:right="1322"/>
        <w:rPr>
          <w:sz w:val="24"/>
        </w:rPr>
      </w:pP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datuma</w:t>
      </w:r>
      <w:r>
        <w:rPr>
          <w:spacing w:val="-4"/>
          <w:sz w:val="24"/>
        </w:rPr>
        <w:t xml:space="preserve"> </w:t>
      </w:r>
      <w:r>
        <w:rPr>
          <w:sz w:val="24"/>
        </w:rPr>
        <w:t>upisa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matični</w:t>
      </w:r>
      <w:r>
        <w:rPr>
          <w:spacing w:val="-3"/>
          <w:sz w:val="24"/>
        </w:rPr>
        <w:t xml:space="preserve"> </w:t>
      </w:r>
      <w:r>
        <w:rPr>
          <w:sz w:val="24"/>
        </w:rPr>
        <w:t>registar</w:t>
      </w:r>
      <w:r>
        <w:rPr>
          <w:spacing w:val="-3"/>
          <w:sz w:val="24"/>
        </w:rPr>
        <w:t xml:space="preserve"> </w:t>
      </w:r>
      <w:r>
        <w:rPr>
          <w:sz w:val="24"/>
        </w:rPr>
        <w:t>proteklo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najmanje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dana raspisivanja ovog Javnog poziva</w:t>
      </w:r>
    </w:p>
    <w:p w:rsidR="009020F7" w:rsidRDefault="009020F7">
      <w:pPr>
        <w:pStyle w:val="Tijeloteksta"/>
        <w:spacing w:before="4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3"/>
        <w:gridCol w:w="879"/>
        <w:gridCol w:w="1397"/>
      </w:tblGrid>
      <w:tr w:rsidR="009020F7">
        <w:trPr>
          <w:trHeight w:val="885"/>
        </w:trPr>
        <w:tc>
          <w:tcPr>
            <w:tcW w:w="6783" w:type="dxa"/>
            <w:shd w:val="clear" w:color="auto" w:fill="006FC0"/>
          </w:tcPr>
          <w:p w:rsidR="009020F7" w:rsidRDefault="003F3C06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Kriterij</w:t>
            </w:r>
          </w:p>
        </w:tc>
        <w:tc>
          <w:tcPr>
            <w:tcW w:w="879" w:type="dxa"/>
            <w:shd w:val="clear" w:color="auto" w:fill="006FC0"/>
          </w:tcPr>
          <w:p w:rsidR="009020F7" w:rsidRDefault="003F3C06">
            <w:pPr>
              <w:pStyle w:val="TableParagraph"/>
              <w:ind w:left="2" w:right="6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Bodovi</w:t>
            </w:r>
          </w:p>
        </w:tc>
        <w:tc>
          <w:tcPr>
            <w:tcW w:w="1397" w:type="dxa"/>
            <w:shd w:val="clear" w:color="auto" w:fill="006FC0"/>
          </w:tcPr>
          <w:p w:rsidR="009020F7" w:rsidRDefault="003F3C06">
            <w:pPr>
              <w:pStyle w:val="TableParagraph"/>
              <w:spacing w:line="240" w:lineRule="auto"/>
              <w:ind w:left="69" w:right="67" w:firstLine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Najveći </w:t>
            </w:r>
            <w:r>
              <w:rPr>
                <w:b/>
                <w:color w:val="FFFFFF"/>
                <w:sz w:val="24"/>
              </w:rPr>
              <w:t>mogući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broj </w:t>
            </w:r>
            <w:r>
              <w:rPr>
                <w:b/>
                <w:color w:val="FFFFFF"/>
                <w:spacing w:val="-2"/>
                <w:sz w:val="24"/>
              </w:rPr>
              <w:t>bodova</w:t>
            </w:r>
          </w:p>
        </w:tc>
      </w:tr>
      <w:tr w:rsidR="009020F7">
        <w:trPr>
          <w:trHeight w:val="316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KVALITETA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PRIJAVE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397" w:type="dxa"/>
            <w:shd w:val="clear" w:color="auto" w:fill="9BD3FF"/>
          </w:tcPr>
          <w:p w:rsidR="009020F7" w:rsidRDefault="003F3C06"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020F7">
        <w:trPr>
          <w:trHeight w:val="314"/>
        </w:trPr>
        <w:tc>
          <w:tcPr>
            <w:tcW w:w="6783" w:type="dxa"/>
          </w:tcPr>
          <w:p w:rsidR="009020F7" w:rsidRDefault="003F3C06" w:rsidP="00CB2D69">
            <w:pPr>
              <w:pStyle w:val="TableParagraph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Razrađenost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jasnoća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prijave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3F3C0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316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POSTOJEĆI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KAPACITETI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397" w:type="dxa"/>
            <w:shd w:val="clear" w:color="auto" w:fill="9BD3FF"/>
          </w:tcPr>
          <w:p w:rsidR="009020F7" w:rsidRDefault="00CA0384"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551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76" w:lineRule="exact"/>
              <w:ind w:left="9" w:right="60"/>
              <w:jc w:val="left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radnika,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sukladno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financijskom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izvještaju za prethodnu godinu</w:t>
            </w:r>
          </w:p>
        </w:tc>
        <w:tc>
          <w:tcPr>
            <w:tcW w:w="879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397" w:type="dxa"/>
          </w:tcPr>
          <w:p w:rsidR="009020F7" w:rsidRDefault="003F3C0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274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5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zaposlenika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manje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line="255" w:lineRule="exact"/>
              <w:ind w:righ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5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5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line="255" w:lineRule="exact"/>
              <w:ind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7"/>
        </w:trPr>
        <w:tc>
          <w:tcPr>
            <w:tcW w:w="6783" w:type="dxa"/>
          </w:tcPr>
          <w:p w:rsidR="009020F7" w:rsidRDefault="003F3C06">
            <w:pPr>
              <w:pStyle w:val="TableParagraph"/>
              <w:spacing w:before="1" w:line="257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 i 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before="1" w:line="257" w:lineRule="exact"/>
              <w:ind w:right="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 w:rsidTr="003F3C06">
        <w:trPr>
          <w:trHeight w:val="849"/>
        </w:trPr>
        <w:tc>
          <w:tcPr>
            <w:tcW w:w="6783" w:type="dxa"/>
          </w:tcPr>
          <w:p w:rsidR="003F3C06" w:rsidRPr="003F3C06" w:rsidRDefault="003F3C06" w:rsidP="003F3C06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3F3C06">
              <w:rPr>
                <w:sz w:val="24"/>
              </w:rPr>
              <w:t>Godišnji kontinuitet rada prostora javne</w:t>
            </w:r>
          </w:p>
          <w:p w:rsidR="009020F7" w:rsidRDefault="003F3C06" w:rsidP="003F3C06">
            <w:pPr>
              <w:pStyle w:val="TableParagraph"/>
              <w:spacing w:line="270" w:lineRule="atLeast"/>
              <w:ind w:left="9"/>
              <w:jc w:val="left"/>
              <w:rPr>
                <w:sz w:val="24"/>
              </w:rPr>
            </w:pPr>
            <w:r w:rsidRPr="003F3C06">
              <w:rPr>
                <w:sz w:val="24"/>
              </w:rPr>
              <w:t xml:space="preserve">kulturne namjene (galerije, dvorane za javno izvođenje programa i sl.), </w:t>
            </w:r>
            <w:r w:rsidRPr="003F3C06">
              <w:rPr>
                <w:b/>
                <w:sz w:val="24"/>
              </w:rPr>
              <w:t>za prijavitelje koji su u posjedu takvog prostora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CB2D69"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CB2D69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1103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Ključna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dosadašnja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postignuća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značaj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glavnih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 organizacije za kvalitetu, raznolikost i dostupnost kulturne ponude Zagreba te dosadašnji širi doprinos organizacije razvoju pojedine djelatnosti, sektora ili ukupne kulture u Zagrebu</w:t>
            </w:r>
          </w:p>
        </w:tc>
        <w:tc>
          <w:tcPr>
            <w:tcW w:w="879" w:type="dxa"/>
          </w:tcPr>
          <w:p w:rsidR="009020F7" w:rsidRDefault="003F3C06" w:rsidP="00D94AB8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2"/>
                <w:sz w:val="24"/>
              </w:rPr>
              <w:t>4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CA038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9020F7">
        <w:trPr>
          <w:trHeight w:val="315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spacing w:line="274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RAZVOJ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9BD3FF"/>
          </w:tcPr>
          <w:p w:rsidR="009020F7" w:rsidRDefault="00CA0384">
            <w:pPr>
              <w:pStyle w:val="TableParagraph"/>
              <w:spacing w:line="274" w:lineRule="exact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827"/>
        </w:trPr>
        <w:tc>
          <w:tcPr>
            <w:tcW w:w="6783" w:type="dxa"/>
          </w:tcPr>
          <w:p w:rsidR="009020F7" w:rsidRDefault="003F3C0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Utjecaj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potpore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ukupni organizacijski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prijavitelja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9020F7" w:rsidRDefault="003F3C06">
            <w:pPr>
              <w:pStyle w:val="TableParagraph"/>
              <w:spacing w:line="27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razdoblju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kapaciteta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vidljivosti organizacije u javnom prostoru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CA038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A67DC4">
        <w:trPr>
          <w:trHeight w:val="551"/>
        </w:trPr>
        <w:tc>
          <w:tcPr>
            <w:tcW w:w="6783" w:type="dxa"/>
          </w:tcPr>
          <w:p w:rsidR="00A67DC4" w:rsidRPr="00A67DC4" w:rsidRDefault="00A67DC4" w:rsidP="00A67DC4">
            <w:pPr>
              <w:pStyle w:val="TableParagraph"/>
              <w:spacing w:line="276" w:lineRule="exact"/>
              <w:ind w:left="9" w:right="60"/>
              <w:jc w:val="left"/>
              <w:rPr>
                <w:sz w:val="24"/>
              </w:rPr>
            </w:pPr>
            <w:r w:rsidRPr="00A67DC4">
              <w:rPr>
                <w:sz w:val="24"/>
              </w:rPr>
              <w:t>Potencijal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razvoja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ukupnog programa organizacije odnosno programskih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cjelina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u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razdoblju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od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3 godine</w:t>
            </w:r>
            <w:r w:rsidRPr="00A67DC4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879" w:type="dxa"/>
          </w:tcPr>
          <w:p w:rsidR="00A67DC4" w:rsidRPr="00A67DC4" w:rsidRDefault="00A67DC4" w:rsidP="00A67DC4">
            <w:pPr>
              <w:pStyle w:val="TableParagraph"/>
              <w:spacing w:line="274" w:lineRule="exact"/>
              <w:ind w:left="3" w:right="60"/>
              <w:rPr>
                <w:sz w:val="24"/>
              </w:rPr>
            </w:pPr>
            <w:r w:rsidRPr="00A67DC4">
              <w:rPr>
                <w:spacing w:val="-2"/>
                <w:sz w:val="24"/>
              </w:rPr>
              <w:t>0-</w:t>
            </w:r>
            <w:r w:rsidRPr="00A67DC4">
              <w:rPr>
                <w:spacing w:val="-5"/>
                <w:sz w:val="24"/>
              </w:rPr>
              <w:t>30</w:t>
            </w:r>
          </w:p>
        </w:tc>
        <w:tc>
          <w:tcPr>
            <w:tcW w:w="1397" w:type="dxa"/>
          </w:tcPr>
          <w:p w:rsidR="00A67DC4" w:rsidRPr="00A67DC4" w:rsidRDefault="00A67DC4" w:rsidP="00A67DC4">
            <w:pPr>
              <w:pStyle w:val="TableParagraph"/>
              <w:spacing w:line="274" w:lineRule="exact"/>
              <w:ind w:right="55"/>
              <w:rPr>
                <w:sz w:val="24"/>
              </w:rPr>
            </w:pPr>
            <w:r w:rsidRPr="00A67DC4">
              <w:rPr>
                <w:spacing w:val="-5"/>
                <w:sz w:val="24"/>
              </w:rPr>
              <w:t>30</w:t>
            </w:r>
          </w:p>
        </w:tc>
      </w:tr>
      <w:tr w:rsidR="00A67DC4">
        <w:trPr>
          <w:trHeight w:val="551"/>
        </w:trPr>
        <w:tc>
          <w:tcPr>
            <w:tcW w:w="6783" w:type="dxa"/>
          </w:tcPr>
          <w:p w:rsidR="00A67DC4" w:rsidRDefault="00A67DC4" w:rsidP="00A67DC4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Kvaliteta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raznolikost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glavnih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programskih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cjelina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 njihov značaj za ukupni razvoj kulture Grada Zagreba</w:t>
            </w:r>
          </w:p>
        </w:tc>
        <w:tc>
          <w:tcPr>
            <w:tcW w:w="879" w:type="dxa"/>
          </w:tcPr>
          <w:p w:rsidR="00A67DC4" w:rsidRDefault="00A67DC4" w:rsidP="00A67DC4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97" w:type="dxa"/>
          </w:tcPr>
          <w:p w:rsidR="00A67DC4" w:rsidRDefault="00A67DC4" w:rsidP="00A67DC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020F7">
        <w:trPr>
          <w:trHeight w:val="315"/>
        </w:trPr>
        <w:tc>
          <w:tcPr>
            <w:tcW w:w="6783" w:type="dxa"/>
            <w:shd w:val="clear" w:color="auto" w:fill="006FC0"/>
          </w:tcPr>
          <w:p w:rsidR="009020F7" w:rsidRDefault="003F3C06">
            <w:pPr>
              <w:pStyle w:val="TableParagraph"/>
              <w:spacing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SVEUKUPNO</w:t>
            </w:r>
          </w:p>
        </w:tc>
        <w:tc>
          <w:tcPr>
            <w:tcW w:w="879" w:type="dxa"/>
            <w:shd w:val="clear" w:color="auto" w:fill="006FC0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006FC0"/>
          </w:tcPr>
          <w:p w:rsidR="009020F7" w:rsidRDefault="003F3C06">
            <w:pPr>
              <w:pStyle w:val="TableParagraph"/>
              <w:spacing w:line="240" w:lineRule="auto"/>
              <w:ind w:right="5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150</w:t>
            </w:r>
          </w:p>
        </w:tc>
      </w:tr>
    </w:tbl>
    <w:p w:rsidR="009020F7" w:rsidRDefault="009020F7">
      <w:pPr>
        <w:pStyle w:val="TableParagraph"/>
        <w:spacing w:line="240" w:lineRule="auto"/>
        <w:rPr>
          <w:b/>
          <w:sz w:val="24"/>
        </w:rPr>
        <w:sectPr w:rsidR="009020F7">
          <w:pgSz w:w="11910" w:h="16840"/>
          <w:pgMar w:top="1320" w:right="1275" w:bottom="280" w:left="1275" w:header="720" w:footer="720" w:gutter="0"/>
          <w:cols w:space="720"/>
        </w:sectPr>
      </w:pPr>
    </w:p>
    <w:p w:rsidR="009020F7" w:rsidRPr="00590099" w:rsidRDefault="003F3C06">
      <w:pPr>
        <w:pStyle w:val="Naslov1"/>
        <w:spacing w:before="77"/>
      </w:pPr>
      <w:r w:rsidRPr="00590099">
        <w:lastRenderedPageBreak/>
        <w:t>KATEGORIJA</w:t>
      </w:r>
      <w:r w:rsidRPr="00590099">
        <w:rPr>
          <w:spacing w:val="-4"/>
        </w:rPr>
        <w:t xml:space="preserve"> </w:t>
      </w:r>
      <w:r w:rsidRPr="00590099">
        <w:rPr>
          <w:spacing w:val="-5"/>
        </w:rPr>
        <w:t>II</w:t>
      </w:r>
      <w:r w:rsidR="00F7753A" w:rsidRPr="00590099">
        <w:rPr>
          <w:spacing w:val="-5"/>
        </w:rPr>
        <w:t xml:space="preserve"> </w:t>
      </w:r>
    </w:p>
    <w:p w:rsidR="009020F7" w:rsidRPr="00590099" w:rsidRDefault="003F3C06" w:rsidP="00AF5BF8">
      <w:pPr>
        <w:pStyle w:val="Tijeloteksta"/>
        <w:ind w:left="141"/>
        <w:rPr>
          <w:spacing w:val="-5"/>
        </w:rPr>
      </w:pPr>
      <w:r w:rsidRPr="00590099">
        <w:t>Trajanje</w:t>
      </w:r>
      <w:r w:rsidRPr="00590099">
        <w:rPr>
          <w:spacing w:val="58"/>
        </w:rPr>
        <w:t xml:space="preserve"> </w:t>
      </w:r>
      <w:r w:rsidRPr="00590099">
        <w:t>potpore:</w:t>
      </w:r>
      <w:r w:rsidRPr="00590099">
        <w:rPr>
          <w:spacing w:val="59"/>
        </w:rPr>
        <w:t xml:space="preserve"> </w:t>
      </w:r>
      <w:r w:rsidRPr="00590099">
        <w:t xml:space="preserve">2 </w:t>
      </w:r>
      <w:r w:rsidRPr="00590099">
        <w:rPr>
          <w:spacing w:val="-2"/>
        </w:rPr>
        <w:t>godine</w:t>
      </w:r>
      <w:r w:rsidR="001A0EE9" w:rsidRPr="00590099">
        <w:rPr>
          <w:spacing w:val="-2"/>
        </w:rPr>
        <w:t xml:space="preserve"> </w:t>
      </w:r>
      <w:r w:rsidR="001A0EE9" w:rsidRPr="00590099">
        <w:rPr>
          <w:spacing w:val="-5"/>
        </w:rPr>
        <w:t>(za razdoblje 2026.</w:t>
      </w:r>
      <w:r w:rsidR="00AF5BF8" w:rsidRPr="00590099">
        <w:rPr>
          <w:spacing w:val="-5"/>
        </w:rPr>
        <w:t xml:space="preserve"> – </w:t>
      </w:r>
      <w:r w:rsidR="001A0EE9" w:rsidRPr="00590099">
        <w:rPr>
          <w:spacing w:val="-5"/>
        </w:rPr>
        <w:t>2027.)</w:t>
      </w:r>
    </w:p>
    <w:p w:rsidR="009020F7" w:rsidRDefault="003F3C06">
      <w:pPr>
        <w:pStyle w:val="Tijeloteksta"/>
        <w:ind w:left="141" w:right="4401"/>
      </w:pPr>
      <w:r>
        <w:t>Godišnji</w:t>
      </w:r>
      <w:r>
        <w:rPr>
          <w:spacing w:val="-5"/>
        </w:rPr>
        <w:t xml:space="preserve"> </w:t>
      </w:r>
      <w:r>
        <w:t>iznos</w:t>
      </w:r>
      <w:r>
        <w:rPr>
          <w:spacing w:val="-6"/>
        </w:rPr>
        <w:t xml:space="preserve"> </w:t>
      </w:r>
      <w:r>
        <w:t>potpore:</w:t>
      </w:r>
      <w:r>
        <w:rPr>
          <w:spacing w:val="4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25.000,00</w:t>
      </w:r>
      <w:r>
        <w:rPr>
          <w:spacing w:val="40"/>
        </w:rPr>
        <w:t xml:space="preserve"> </w:t>
      </w:r>
      <w:r>
        <w:t>EUR Posebni uvjeti: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1A0EE9"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godini</w:t>
      </w:r>
      <w:r>
        <w:rPr>
          <w:spacing w:val="-1"/>
          <w:sz w:val="24"/>
        </w:rPr>
        <w:t xml:space="preserve"> </w:t>
      </w:r>
      <w:r>
        <w:rPr>
          <w:sz w:val="24"/>
        </w:rPr>
        <w:t>bio</w:t>
      </w:r>
      <w:r>
        <w:rPr>
          <w:spacing w:val="-1"/>
          <w:sz w:val="24"/>
        </w:rPr>
        <w:t xml:space="preserve"> </w:t>
      </w:r>
      <w:r>
        <w:rPr>
          <w:sz w:val="24"/>
        </w:rPr>
        <w:t>zaposlen</w:t>
      </w:r>
      <w:r>
        <w:rPr>
          <w:spacing w:val="-1"/>
          <w:sz w:val="24"/>
        </w:rPr>
        <w:t xml:space="preserve"> </w:t>
      </w:r>
      <w:r>
        <w:rPr>
          <w:sz w:val="24"/>
        </w:rPr>
        <w:t>najmanje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radnik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ind w:right="843"/>
        <w:rPr>
          <w:sz w:val="24"/>
        </w:rPr>
      </w:pPr>
      <w:r>
        <w:rPr>
          <w:sz w:val="24"/>
        </w:rPr>
        <w:t>Organizacija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 w:rsidR="001A0EE9">
        <w:rPr>
          <w:sz w:val="24"/>
        </w:rPr>
        <w:t>2024.</w:t>
      </w:r>
      <w:r>
        <w:rPr>
          <w:spacing w:val="-4"/>
          <w:sz w:val="24"/>
        </w:rPr>
        <w:t xml:space="preserve"> </w:t>
      </w:r>
      <w:r>
        <w:rPr>
          <w:sz w:val="24"/>
        </w:rPr>
        <w:t>godini</w:t>
      </w:r>
      <w:r>
        <w:rPr>
          <w:spacing w:val="-4"/>
          <w:sz w:val="24"/>
        </w:rPr>
        <w:t xml:space="preserve"> </w:t>
      </w:r>
      <w:r>
        <w:rPr>
          <w:sz w:val="24"/>
        </w:rPr>
        <w:t>ostvarila</w:t>
      </w:r>
      <w:r>
        <w:rPr>
          <w:spacing w:val="-2"/>
          <w:sz w:val="24"/>
        </w:rPr>
        <w:t xml:space="preserve"> </w:t>
      </w:r>
      <w:r>
        <w:rPr>
          <w:sz w:val="24"/>
        </w:rPr>
        <w:t>najmanje</w:t>
      </w:r>
      <w:r>
        <w:rPr>
          <w:spacing w:val="-4"/>
          <w:sz w:val="24"/>
        </w:rPr>
        <w:t xml:space="preserve"> </w:t>
      </w:r>
      <w:r>
        <w:rPr>
          <w:sz w:val="24"/>
        </w:rPr>
        <w:t>75.000,00</w:t>
      </w:r>
      <w:r>
        <w:rPr>
          <w:spacing w:val="-4"/>
          <w:sz w:val="24"/>
        </w:rPr>
        <w:t xml:space="preserve"> </w:t>
      </w:r>
      <w:r>
        <w:rPr>
          <w:sz w:val="24"/>
        </w:rPr>
        <w:t>EUR</w:t>
      </w:r>
      <w:r>
        <w:rPr>
          <w:spacing w:val="-3"/>
          <w:sz w:val="24"/>
        </w:rPr>
        <w:t xml:space="preserve"> </w:t>
      </w:r>
      <w:r>
        <w:rPr>
          <w:sz w:val="24"/>
        </w:rPr>
        <w:t>ukupnih prihoda odnosno primitaka, uz moguće odstupanje do minus 5%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ind w:right="233"/>
        <w:rPr>
          <w:sz w:val="24"/>
        </w:rPr>
      </w:pP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datuma</w:t>
      </w:r>
      <w:r>
        <w:rPr>
          <w:spacing w:val="-4"/>
          <w:sz w:val="24"/>
        </w:rPr>
        <w:t xml:space="preserve"> </w:t>
      </w:r>
      <w:r>
        <w:rPr>
          <w:sz w:val="24"/>
        </w:rPr>
        <w:t>upisa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matični</w:t>
      </w:r>
      <w:r>
        <w:rPr>
          <w:spacing w:val="-3"/>
          <w:sz w:val="24"/>
        </w:rPr>
        <w:t xml:space="preserve"> </w:t>
      </w:r>
      <w:r>
        <w:rPr>
          <w:sz w:val="24"/>
        </w:rPr>
        <w:t>registar</w:t>
      </w:r>
      <w:r>
        <w:rPr>
          <w:spacing w:val="-3"/>
          <w:sz w:val="24"/>
        </w:rPr>
        <w:t xml:space="preserve"> </w:t>
      </w:r>
      <w:r>
        <w:rPr>
          <w:sz w:val="24"/>
        </w:rPr>
        <w:t>proteklo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najmanje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raspisivanja ovog Javnog poziva</w:t>
      </w:r>
    </w:p>
    <w:p w:rsidR="009020F7" w:rsidRDefault="009020F7">
      <w:pPr>
        <w:pStyle w:val="Tijeloteksta"/>
        <w:spacing w:before="4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3"/>
        <w:gridCol w:w="879"/>
        <w:gridCol w:w="1397"/>
      </w:tblGrid>
      <w:tr w:rsidR="009020F7">
        <w:trPr>
          <w:trHeight w:val="885"/>
        </w:trPr>
        <w:tc>
          <w:tcPr>
            <w:tcW w:w="6783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Kriterij</w:t>
            </w:r>
          </w:p>
        </w:tc>
        <w:tc>
          <w:tcPr>
            <w:tcW w:w="879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2" w:right="6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Bodovi</w:t>
            </w:r>
          </w:p>
        </w:tc>
        <w:tc>
          <w:tcPr>
            <w:tcW w:w="1397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69" w:right="67" w:firstLine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Najveći </w:t>
            </w:r>
            <w:r>
              <w:rPr>
                <w:b/>
                <w:color w:val="FFFFFF"/>
                <w:sz w:val="24"/>
              </w:rPr>
              <w:t>mogući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broj </w:t>
            </w:r>
            <w:r>
              <w:rPr>
                <w:b/>
                <w:color w:val="FFFFFF"/>
                <w:spacing w:val="-2"/>
                <w:sz w:val="24"/>
              </w:rPr>
              <w:t>bodova</w:t>
            </w:r>
          </w:p>
        </w:tc>
      </w:tr>
      <w:tr w:rsidR="009020F7">
        <w:trPr>
          <w:trHeight w:val="316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KVALITETA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PRIJAVE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020F7">
        <w:trPr>
          <w:trHeight w:val="313"/>
        </w:trPr>
        <w:tc>
          <w:tcPr>
            <w:tcW w:w="6783" w:type="dxa"/>
          </w:tcPr>
          <w:p w:rsidR="009020F7" w:rsidRDefault="003F3C06" w:rsidP="001A0EE9">
            <w:pPr>
              <w:pStyle w:val="TableParagraph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Razrađenost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jasnoća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prijave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3F3C0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316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POSTOJEĆI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KAPACITETI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9BD3FF"/>
          </w:tcPr>
          <w:p w:rsidR="009020F7" w:rsidRDefault="00CA0384">
            <w:pPr>
              <w:pStyle w:val="TableParagraph"/>
              <w:spacing w:before="1" w:line="240" w:lineRule="auto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551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76" w:lineRule="exact"/>
              <w:ind w:left="9" w:right="60"/>
              <w:jc w:val="left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radnika,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sukladno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financijskom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izvještaju za prethodnu godinu</w:t>
            </w:r>
          </w:p>
        </w:tc>
        <w:tc>
          <w:tcPr>
            <w:tcW w:w="879" w:type="dxa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</w:tcPr>
          <w:p w:rsidR="009020F7" w:rsidRDefault="003F3C06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274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5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zaposlenik i </w:t>
            </w:r>
            <w:r>
              <w:rPr>
                <w:spacing w:val="-2"/>
                <w:sz w:val="24"/>
              </w:rPr>
              <w:t>manje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line="255" w:lineRule="exact"/>
              <w:ind w:righ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7"/>
        </w:trPr>
        <w:tc>
          <w:tcPr>
            <w:tcW w:w="6783" w:type="dxa"/>
          </w:tcPr>
          <w:p w:rsidR="009020F7" w:rsidRDefault="003F3C06">
            <w:pPr>
              <w:pStyle w:val="TableParagraph"/>
              <w:spacing w:before="1" w:line="257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before="1" w:line="257" w:lineRule="exact"/>
              <w:ind w:right="6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5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5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 i 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879" w:type="dxa"/>
          </w:tcPr>
          <w:p w:rsidR="009020F7" w:rsidRDefault="003F3C06">
            <w:pPr>
              <w:pStyle w:val="TableParagraph"/>
              <w:spacing w:line="255" w:lineRule="exact"/>
              <w:ind w:right="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 w:rsidTr="003F3C06">
        <w:trPr>
          <w:trHeight w:val="919"/>
        </w:trPr>
        <w:tc>
          <w:tcPr>
            <w:tcW w:w="6783" w:type="dxa"/>
          </w:tcPr>
          <w:p w:rsidR="003F3C06" w:rsidRPr="003F3C06" w:rsidRDefault="003F3C06" w:rsidP="003F3C06">
            <w:pPr>
              <w:pStyle w:val="TableParagraph"/>
              <w:ind w:left="9"/>
              <w:jc w:val="left"/>
              <w:rPr>
                <w:sz w:val="24"/>
              </w:rPr>
            </w:pPr>
            <w:r w:rsidRPr="003F3C06">
              <w:rPr>
                <w:sz w:val="24"/>
              </w:rPr>
              <w:t>Godišnji kontinuitet rada prostora javne</w:t>
            </w:r>
          </w:p>
          <w:p w:rsidR="009020F7" w:rsidRDefault="003F3C06" w:rsidP="003F3C06">
            <w:pPr>
              <w:pStyle w:val="TableParagraph"/>
              <w:spacing w:line="270" w:lineRule="atLeast"/>
              <w:ind w:left="9"/>
              <w:jc w:val="left"/>
              <w:rPr>
                <w:sz w:val="24"/>
              </w:rPr>
            </w:pPr>
            <w:r w:rsidRPr="003F3C06">
              <w:rPr>
                <w:sz w:val="24"/>
              </w:rPr>
              <w:t xml:space="preserve">kulturne namjene (galerije, dvorane za javno izvođenje programa i sl.), </w:t>
            </w:r>
            <w:r w:rsidRPr="003F3C06">
              <w:rPr>
                <w:b/>
                <w:sz w:val="24"/>
                <w:szCs w:val="24"/>
              </w:rPr>
              <w:t>za prijavitelje koji su u posjedu takvog prostora</w:t>
            </w:r>
          </w:p>
        </w:tc>
        <w:tc>
          <w:tcPr>
            <w:tcW w:w="879" w:type="dxa"/>
          </w:tcPr>
          <w:p w:rsidR="009020F7" w:rsidRDefault="003F3C06" w:rsidP="001A0EE9">
            <w:pPr>
              <w:pStyle w:val="TableParagraph"/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0-</w:t>
            </w:r>
            <w:r w:rsidR="001A0EE9">
              <w:rPr>
                <w:spacing w:val="-2"/>
                <w:sz w:val="24"/>
              </w:rPr>
              <w:t>10</w:t>
            </w:r>
          </w:p>
        </w:tc>
        <w:tc>
          <w:tcPr>
            <w:tcW w:w="1397" w:type="dxa"/>
          </w:tcPr>
          <w:p w:rsidR="009020F7" w:rsidRDefault="00626E81" w:rsidP="001A0EE9">
            <w:pPr>
              <w:pStyle w:val="TableParagraph"/>
              <w:ind w:right="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</w:t>
            </w:r>
            <w:r w:rsidR="001A0EE9"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1103"/>
        </w:trPr>
        <w:tc>
          <w:tcPr>
            <w:tcW w:w="6783" w:type="dxa"/>
          </w:tcPr>
          <w:p w:rsidR="009020F7" w:rsidRDefault="003F3C0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Ključna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dosadašnja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postignuća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značaj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glavnih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 organizacije za kvalitetu, raznolikost i dostupnost kulturne ponude Zagreba te dosadašnji širi doprinos organizacije razvoju pojedine djelatnosti, sektora ili ukupne kulture u Zagrebu</w:t>
            </w:r>
          </w:p>
        </w:tc>
        <w:tc>
          <w:tcPr>
            <w:tcW w:w="879" w:type="dxa"/>
          </w:tcPr>
          <w:p w:rsidR="009020F7" w:rsidRDefault="003F3C06" w:rsidP="00D94AB8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2"/>
                <w:sz w:val="24"/>
              </w:rPr>
              <w:t>4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CA038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9020F7">
        <w:trPr>
          <w:trHeight w:val="315"/>
        </w:trPr>
        <w:tc>
          <w:tcPr>
            <w:tcW w:w="6783" w:type="dxa"/>
            <w:shd w:val="clear" w:color="auto" w:fill="9BD3FF"/>
          </w:tcPr>
          <w:p w:rsidR="009020F7" w:rsidRDefault="003F3C06">
            <w:pPr>
              <w:pStyle w:val="TableParagraph"/>
              <w:spacing w:line="274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RAZVOJ</w:t>
            </w:r>
          </w:p>
        </w:tc>
        <w:tc>
          <w:tcPr>
            <w:tcW w:w="879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9BD3FF"/>
          </w:tcPr>
          <w:p w:rsidR="009020F7" w:rsidRDefault="00CA0384">
            <w:pPr>
              <w:pStyle w:val="TableParagraph"/>
              <w:spacing w:line="274" w:lineRule="exact"/>
              <w:ind w:right="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827"/>
        </w:trPr>
        <w:tc>
          <w:tcPr>
            <w:tcW w:w="6783" w:type="dxa"/>
          </w:tcPr>
          <w:p w:rsidR="009020F7" w:rsidRDefault="003F3C0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Utjecaj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potpore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ukupni organizacijski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prijavitelja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9020F7" w:rsidRDefault="003F3C06">
            <w:pPr>
              <w:pStyle w:val="TableParagraph"/>
              <w:spacing w:line="270" w:lineRule="atLeas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razdoblju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kapaciteta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vidljivosti organizacije u javnom prostoru</w:t>
            </w:r>
          </w:p>
        </w:tc>
        <w:tc>
          <w:tcPr>
            <w:tcW w:w="879" w:type="dxa"/>
          </w:tcPr>
          <w:p w:rsidR="009020F7" w:rsidRDefault="003F3C06" w:rsidP="00F61136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2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97" w:type="dxa"/>
          </w:tcPr>
          <w:p w:rsidR="009020F7" w:rsidRDefault="00CA038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A67DC4">
        <w:trPr>
          <w:trHeight w:val="552"/>
        </w:trPr>
        <w:tc>
          <w:tcPr>
            <w:tcW w:w="6783" w:type="dxa"/>
          </w:tcPr>
          <w:p w:rsidR="00A67DC4" w:rsidRPr="00A67DC4" w:rsidRDefault="00A67DC4" w:rsidP="00A67DC4">
            <w:pPr>
              <w:pStyle w:val="TableParagraph"/>
              <w:spacing w:line="276" w:lineRule="exact"/>
              <w:ind w:left="9" w:right="60"/>
              <w:jc w:val="left"/>
              <w:rPr>
                <w:sz w:val="24"/>
              </w:rPr>
            </w:pPr>
            <w:r w:rsidRPr="00A67DC4">
              <w:rPr>
                <w:sz w:val="24"/>
              </w:rPr>
              <w:t>Potencijal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razvoja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ukupnog programa organizacije odnosno programskih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cjelina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u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razdoblju</w:t>
            </w:r>
            <w:r w:rsidRPr="00A67DC4">
              <w:rPr>
                <w:spacing w:val="-5"/>
                <w:sz w:val="24"/>
              </w:rPr>
              <w:t xml:space="preserve"> </w:t>
            </w:r>
            <w:r w:rsidRPr="00A67DC4">
              <w:rPr>
                <w:sz w:val="24"/>
              </w:rPr>
              <w:t>od</w:t>
            </w:r>
            <w:r w:rsidRPr="00A67DC4">
              <w:rPr>
                <w:spacing w:val="-2"/>
                <w:sz w:val="24"/>
              </w:rPr>
              <w:t xml:space="preserve"> </w:t>
            </w:r>
            <w:r w:rsidRPr="00A67DC4">
              <w:rPr>
                <w:sz w:val="24"/>
              </w:rPr>
              <w:t>2 godine</w:t>
            </w:r>
          </w:p>
        </w:tc>
        <w:tc>
          <w:tcPr>
            <w:tcW w:w="879" w:type="dxa"/>
          </w:tcPr>
          <w:p w:rsidR="00A67DC4" w:rsidRPr="00A67DC4" w:rsidRDefault="00A67DC4" w:rsidP="00A67DC4">
            <w:pPr>
              <w:pStyle w:val="TableParagraph"/>
              <w:ind w:left="3" w:right="60"/>
              <w:rPr>
                <w:sz w:val="24"/>
              </w:rPr>
            </w:pPr>
            <w:r w:rsidRPr="00A67DC4">
              <w:rPr>
                <w:spacing w:val="-2"/>
                <w:sz w:val="24"/>
              </w:rPr>
              <w:t>0-</w:t>
            </w:r>
            <w:r w:rsidRPr="00A67DC4">
              <w:rPr>
                <w:spacing w:val="-5"/>
                <w:sz w:val="24"/>
              </w:rPr>
              <w:t>30</w:t>
            </w:r>
          </w:p>
        </w:tc>
        <w:tc>
          <w:tcPr>
            <w:tcW w:w="1397" w:type="dxa"/>
          </w:tcPr>
          <w:p w:rsidR="00A67DC4" w:rsidRPr="00A67DC4" w:rsidRDefault="00A67DC4" w:rsidP="00A67DC4">
            <w:pPr>
              <w:pStyle w:val="TableParagraph"/>
              <w:ind w:right="55"/>
              <w:rPr>
                <w:sz w:val="24"/>
              </w:rPr>
            </w:pPr>
            <w:r w:rsidRPr="00A67DC4">
              <w:rPr>
                <w:spacing w:val="-5"/>
                <w:sz w:val="24"/>
              </w:rPr>
              <w:t>30</w:t>
            </w:r>
          </w:p>
        </w:tc>
      </w:tr>
      <w:tr w:rsidR="00A67DC4">
        <w:trPr>
          <w:trHeight w:val="552"/>
        </w:trPr>
        <w:tc>
          <w:tcPr>
            <w:tcW w:w="6783" w:type="dxa"/>
          </w:tcPr>
          <w:p w:rsidR="00A67DC4" w:rsidRDefault="00A67DC4" w:rsidP="00A67DC4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Kvaliteta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raznolikost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glavnih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programskih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cjelina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2026. godini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 njihov značaj za ukupni razvoj kulture Grada Zagreba</w:t>
            </w:r>
          </w:p>
        </w:tc>
        <w:tc>
          <w:tcPr>
            <w:tcW w:w="879" w:type="dxa"/>
          </w:tcPr>
          <w:p w:rsidR="00A67DC4" w:rsidRDefault="00A67DC4" w:rsidP="00A67DC4">
            <w:pPr>
              <w:pStyle w:val="TableParagraph"/>
              <w:ind w:left="3" w:right="6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97" w:type="dxa"/>
          </w:tcPr>
          <w:p w:rsidR="00A67DC4" w:rsidRDefault="00A67DC4" w:rsidP="00A67DC4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020F7">
        <w:trPr>
          <w:trHeight w:val="313"/>
        </w:trPr>
        <w:tc>
          <w:tcPr>
            <w:tcW w:w="6783" w:type="dxa"/>
            <w:shd w:val="clear" w:color="auto" w:fill="006FC0"/>
          </w:tcPr>
          <w:p w:rsidR="009020F7" w:rsidRDefault="003F3C06">
            <w:pPr>
              <w:pStyle w:val="TableParagraph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SVEUKUPNO</w:t>
            </w:r>
          </w:p>
        </w:tc>
        <w:tc>
          <w:tcPr>
            <w:tcW w:w="879" w:type="dxa"/>
            <w:shd w:val="clear" w:color="auto" w:fill="006FC0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397" w:type="dxa"/>
            <w:shd w:val="clear" w:color="auto" w:fill="006FC0"/>
          </w:tcPr>
          <w:p w:rsidR="009020F7" w:rsidRDefault="003F3C06"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150</w:t>
            </w:r>
          </w:p>
        </w:tc>
      </w:tr>
    </w:tbl>
    <w:p w:rsidR="009020F7" w:rsidRDefault="009020F7">
      <w:pPr>
        <w:pStyle w:val="Tijeloteksta"/>
      </w:pPr>
    </w:p>
    <w:p w:rsidR="009020F7" w:rsidRDefault="009020F7">
      <w:pPr>
        <w:pStyle w:val="Tijeloteksta"/>
      </w:pPr>
    </w:p>
    <w:p w:rsidR="009020F7" w:rsidRDefault="009020F7">
      <w:pPr>
        <w:pStyle w:val="Tijeloteksta"/>
        <w:spacing w:before="5"/>
      </w:pPr>
    </w:p>
    <w:p w:rsidR="009020F7" w:rsidRPr="00590099" w:rsidRDefault="003F3C06">
      <w:pPr>
        <w:pStyle w:val="Naslov1"/>
      </w:pPr>
      <w:r w:rsidRPr="00590099">
        <w:t>KATEGORIJA</w:t>
      </w:r>
      <w:r w:rsidRPr="00590099">
        <w:rPr>
          <w:spacing w:val="-4"/>
        </w:rPr>
        <w:t xml:space="preserve"> </w:t>
      </w:r>
      <w:r w:rsidRPr="00590099">
        <w:rPr>
          <w:spacing w:val="-5"/>
        </w:rPr>
        <w:t>III</w:t>
      </w:r>
      <w:r w:rsidR="00F7753A" w:rsidRPr="00590099">
        <w:rPr>
          <w:spacing w:val="-5"/>
        </w:rPr>
        <w:t xml:space="preserve"> </w:t>
      </w:r>
    </w:p>
    <w:p w:rsidR="009020F7" w:rsidRPr="00590099" w:rsidRDefault="003F3C06" w:rsidP="00AF5BF8">
      <w:pPr>
        <w:pStyle w:val="Tijeloteksta"/>
        <w:ind w:left="141"/>
        <w:rPr>
          <w:spacing w:val="-5"/>
        </w:rPr>
      </w:pPr>
      <w:r w:rsidRPr="00590099">
        <w:t>Trajanje</w:t>
      </w:r>
      <w:r w:rsidRPr="00590099">
        <w:rPr>
          <w:spacing w:val="58"/>
        </w:rPr>
        <w:t xml:space="preserve"> </w:t>
      </w:r>
      <w:r w:rsidRPr="00590099">
        <w:t>potpore:</w:t>
      </w:r>
      <w:r w:rsidRPr="00590099">
        <w:rPr>
          <w:spacing w:val="59"/>
        </w:rPr>
        <w:t xml:space="preserve"> </w:t>
      </w:r>
      <w:r w:rsidRPr="00590099">
        <w:t xml:space="preserve">2 </w:t>
      </w:r>
      <w:r w:rsidRPr="00590099">
        <w:rPr>
          <w:spacing w:val="-2"/>
        </w:rPr>
        <w:t>godine</w:t>
      </w:r>
      <w:r w:rsidR="001A0EE9" w:rsidRPr="00590099">
        <w:rPr>
          <w:spacing w:val="-2"/>
        </w:rPr>
        <w:t xml:space="preserve"> </w:t>
      </w:r>
      <w:r w:rsidR="001A0EE9" w:rsidRPr="00590099">
        <w:rPr>
          <w:spacing w:val="-5"/>
        </w:rPr>
        <w:t>(za razdoblje 2026.</w:t>
      </w:r>
      <w:r w:rsidR="00AF5BF8" w:rsidRPr="00590099">
        <w:rPr>
          <w:spacing w:val="-5"/>
        </w:rPr>
        <w:t xml:space="preserve"> – </w:t>
      </w:r>
      <w:r w:rsidR="001A0EE9" w:rsidRPr="00590099">
        <w:rPr>
          <w:spacing w:val="-5"/>
        </w:rPr>
        <w:t>2027.)</w:t>
      </w:r>
    </w:p>
    <w:p w:rsidR="009020F7" w:rsidRPr="00590099" w:rsidRDefault="003F3C06">
      <w:pPr>
        <w:pStyle w:val="Tijeloteksta"/>
        <w:ind w:left="141" w:right="4401"/>
      </w:pPr>
      <w:r w:rsidRPr="00590099">
        <w:t>Godišnji</w:t>
      </w:r>
      <w:r w:rsidRPr="00590099">
        <w:rPr>
          <w:spacing w:val="-5"/>
        </w:rPr>
        <w:t xml:space="preserve"> </w:t>
      </w:r>
      <w:r w:rsidRPr="00590099">
        <w:t>iznos</w:t>
      </w:r>
      <w:r w:rsidRPr="00590099">
        <w:rPr>
          <w:spacing w:val="-6"/>
        </w:rPr>
        <w:t xml:space="preserve"> </w:t>
      </w:r>
      <w:r w:rsidRPr="00590099">
        <w:t>potpore:</w:t>
      </w:r>
      <w:r w:rsidRPr="00590099">
        <w:rPr>
          <w:spacing w:val="40"/>
        </w:rPr>
        <w:t xml:space="preserve"> </w:t>
      </w:r>
      <w:r w:rsidRPr="00590099">
        <w:t>do</w:t>
      </w:r>
      <w:r w:rsidRPr="00590099">
        <w:rPr>
          <w:spacing w:val="-5"/>
        </w:rPr>
        <w:t xml:space="preserve"> </w:t>
      </w:r>
      <w:r w:rsidRPr="00590099">
        <w:t>15.000,00</w:t>
      </w:r>
      <w:r w:rsidRPr="00590099">
        <w:rPr>
          <w:spacing w:val="40"/>
        </w:rPr>
        <w:t xml:space="preserve"> </w:t>
      </w:r>
      <w:r w:rsidRPr="00590099">
        <w:t>EUR Posebni uvjeti:</w:t>
      </w: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ind w:right="843"/>
        <w:rPr>
          <w:sz w:val="24"/>
        </w:rPr>
      </w:pPr>
      <w:r w:rsidRPr="00590099">
        <w:rPr>
          <w:sz w:val="24"/>
        </w:rPr>
        <w:t>Organizacija</w:t>
      </w:r>
      <w:r w:rsidRPr="00590099">
        <w:rPr>
          <w:spacing w:val="-5"/>
          <w:sz w:val="24"/>
        </w:rPr>
        <w:t xml:space="preserve"> </w:t>
      </w:r>
      <w:r w:rsidRPr="00590099">
        <w:rPr>
          <w:sz w:val="24"/>
        </w:rPr>
        <w:t>je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u</w:t>
      </w:r>
      <w:r w:rsidRPr="00590099">
        <w:rPr>
          <w:spacing w:val="-4"/>
          <w:sz w:val="24"/>
        </w:rPr>
        <w:t xml:space="preserve"> </w:t>
      </w:r>
      <w:r w:rsidR="001A0EE9" w:rsidRPr="00590099">
        <w:rPr>
          <w:sz w:val="24"/>
        </w:rPr>
        <w:t>2024.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godini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ostvarila</w:t>
      </w:r>
      <w:r w:rsidRPr="00590099">
        <w:rPr>
          <w:spacing w:val="-5"/>
          <w:sz w:val="24"/>
        </w:rPr>
        <w:t xml:space="preserve"> </w:t>
      </w:r>
      <w:r w:rsidRPr="00590099">
        <w:rPr>
          <w:sz w:val="24"/>
        </w:rPr>
        <w:t>najmanje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30.000,00</w:t>
      </w:r>
      <w:r w:rsidRPr="00590099">
        <w:rPr>
          <w:spacing w:val="-4"/>
          <w:sz w:val="24"/>
        </w:rPr>
        <w:t xml:space="preserve"> </w:t>
      </w:r>
      <w:r w:rsidRPr="00590099">
        <w:rPr>
          <w:sz w:val="24"/>
        </w:rPr>
        <w:t>EUR</w:t>
      </w:r>
      <w:r w:rsidRPr="00590099">
        <w:rPr>
          <w:spacing w:val="-3"/>
          <w:sz w:val="24"/>
        </w:rPr>
        <w:t xml:space="preserve"> </w:t>
      </w:r>
      <w:r w:rsidRPr="00590099">
        <w:rPr>
          <w:sz w:val="24"/>
        </w:rPr>
        <w:t>ukupnih prihoda odnosno primitaka, uz moguće odstupanje</w:t>
      </w:r>
      <w:r>
        <w:rPr>
          <w:sz w:val="24"/>
        </w:rPr>
        <w:t xml:space="preserve"> do minus 5%</w:t>
      </w:r>
    </w:p>
    <w:p w:rsidR="009020F7" w:rsidRDefault="009020F7">
      <w:pPr>
        <w:pStyle w:val="Odlomakpopisa"/>
        <w:rPr>
          <w:sz w:val="24"/>
        </w:rPr>
        <w:sectPr w:rsidR="009020F7">
          <w:pgSz w:w="11910" w:h="16840"/>
          <w:pgMar w:top="1320" w:right="1275" w:bottom="280" w:left="1275" w:header="720" w:footer="720" w:gutter="0"/>
          <w:cols w:space="720"/>
        </w:sectPr>
      </w:pPr>
    </w:p>
    <w:p w:rsidR="009020F7" w:rsidRDefault="003F3C06">
      <w:pPr>
        <w:pStyle w:val="Odlomakpopisa"/>
        <w:numPr>
          <w:ilvl w:val="1"/>
          <w:numId w:val="2"/>
        </w:numPr>
        <w:tabs>
          <w:tab w:val="left" w:pos="861"/>
        </w:tabs>
        <w:spacing w:before="77"/>
        <w:ind w:right="849"/>
        <w:rPr>
          <w:sz w:val="24"/>
        </w:rPr>
      </w:pPr>
      <w:r>
        <w:rPr>
          <w:sz w:val="24"/>
        </w:rPr>
        <w:lastRenderedPageBreak/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datuma</w:t>
      </w:r>
      <w:r>
        <w:rPr>
          <w:spacing w:val="-4"/>
          <w:sz w:val="24"/>
        </w:rPr>
        <w:t xml:space="preserve"> </w:t>
      </w:r>
      <w:r>
        <w:rPr>
          <w:sz w:val="24"/>
        </w:rPr>
        <w:t>upisa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odgovarajući</w:t>
      </w:r>
      <w:r>
        <w:rPr>
          <w:spacing w:val="-3"/>
          <w:sz w:val="24"/>
        </w:rPr>
        <w:t xml:space="preserve"> </w:t>
      </w:r>
      <w:r>
        <w:rPr>
          <w:sz w:val="24"/>
        </w:rPr>
        <w:t>registar</w:t>
      </w:r>
      <w:r>
        <w:rPr>
          <w:spacing w:val="-3"/>
          <w:sz w:val="24"/>
        </w:rPr>
        <w:t xml:space="preserve"> </w:t>
      </w:r>
      <w:r>
        <w:rPr>
          <w:sz w:val="24"/>
        </w:rPr>
        <w:t>proteklo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najmanje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dana raspisivanja ovog Javnog poziva</w:t>
      </w:r>
    </w:p>
    <w:p w:rsidR="009020F7" w:rsidRDefault="009020F7">
      <w:pPr>
        <w:pStyle w:val="Tijeloteksta"/>
        <w:rPr>
          <w:sz w:val="20"/>
        </w:rPr>
      </w:pPr>
    </w:p>
    <w:p w:rsidR="009020F7" w:rsidRDefault="009020F7">
      <w:pPr>
        <w:pStyle w:val="Tijeloteksta"/>
        <w:spacing w:before="93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9"/>
        <w:gridCol w:w="953"/>
        <w:gridCol w:w="1406"/>
      </w:tblGrid>
      <w:tr w:rsidR="009020F7">
        <w:trPr>
          <w:trHeight w:val="885"/>
        </w:trPr>
        <w:tc>
          <w:tcPr>
            <w:tcW w:w="6699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Kriterij</w:t>
            </w:r>
          </w:p>
        </w:tc>
        <w:tc>
          <w:tcPr>
            <w:tcW w:w="953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3" w:right="5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Bodovi</w:t>
            </w:r>
          </w:p>
        </w:tc>
        <w:tc>
          <w:tcPr>
            <w:tcW w:w="1406" w:type="dxa"/>
            <w:shd w:val="clear" w:color="auto" w:fill="006FC0"/>
          </w:tcPr>
          <w:p w:rsidR="009020F7" w:rsidRDefault="003F3C06">
            <w:pPr>
              <w:pStyle w:val="TableParagraph"/>
              <w:spacing w:before="1" w:line="240" w:lineRule="auto"/>
              <w:ind w:left="74" w:right="70" w:hanging="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Najveći </w:t>
            </w:r>
            <w:r>
              <w:rPr>
                <w:b/>
                <w:color w:val="FFFFFF"/>
                <w:sz w:val="24"/>
              </w:rPr>
              <w:t>mogući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broj </w:t>
            </w:r>
            <w:r>
              <w:rPr>
                <w:b/>
                <w:color w:val="FFFFFF"/>
                <w:spacing w:val="-2"/>
                <w:sz w:val="24"/>
              </w:rPr>
              <w:t>bodova</w:t>
            </w:r>
          </w:p>
        </w:tc>
      </w:tr>
      <w:tr w:rsidR="009020F7">
        <w:trPr>
          <w:trHeight w:val="316"/>
        </w:trPr>
        <w:tc>
          <w:tcPr>
            <w:tcW w:w="6699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KVALITETA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PRIJAVE</w:t>
            </w:r>
          </w:p>
        </w:tc>
        <w:tc>
          <w:tcPr>
            <w:tcW w:w="953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06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020F7">
        <w:trPr>
          <w:trHeight w:val="313"/>
        </w:trPr>
        <w:tc>
          <w:tcPr>
            <w:tcW w:w="6699" w:type="dxa"/>
          </w:tcPr>
          <w:p w:rsidR="009020F7" w:rsidRDefault="003F3C06" w:rsidP="001A0EE9">
            <w:pPr>
              <w:pStyle w:val="TableParagraph"/>
              <w:ind w:right="52"/>
              <w:jc w:val="left"/>
              <w:rPr>
                <w:sz w:val="24"/>
              </w:rPr>
            </w:pPr>
            <w:r>
              <w:rPr>
                <w:sz w:val="24"/>
              </w:rPr>
              <w:t>Razrađenost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jasnoća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prijave</w:t>
            </w:r>
          </w:p>
        </w:tc>
        <w:tc>
          <w:tcPr>
            <w:tcW w:w="953" w:type="dxa"/>
          </w:tcPr>
          <w:p w:rsidR="009020F7" w:rsidRDefault="003F3C06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6" w:type="dxa"/>
          </w:tcPr>
          <w:p w:rsidR="009020F7" w:rsidRDefault="003F3C06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316"/>
        </w:trPr>
        <w:tc>
          <w:tcPr>
            <w:tcW w:w="6699" w:type="dxa"/>
            <w:shd w:val="clear" w:color="auto" w:fill="9BD3FF"/>
          </w:tcPr>
          <w:p w:rsidR="009020F7" w:rsidRDefault="003F3C06">
            <w:pPr>
              <w:pStyle w:val="TableParagraph"/>
              <w:spacing w:before="1"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POSTOJEĆI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KAPACITETI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REFERENCE</w:t>
            </w:r>
          </w:p>
        </w:tc>
        <w:tc>
          <w:tcPr>
            <w:tcW w:w="953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06" w:type="dxa"/>
            <w:shd w:val="clear" w:color="auto" w:fill="9BD3FF"/>
          </w:tcPr>
          <w:p w:rsidR="009020F7" w:rsidRDefault="00CA0384">
            <w:pPr>
              <w:pStyle w:val="TableParagraph"/>
              <w:spacing w:before="1" w:line="240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552"/>
        </w:trPr>
        <w:tc>
          <w:tcPr>
            <w:tcW w:w="6699" w:type="dxa"/>
          </w:tcPr>
          <w:p w:rsidR="009020F7" w:rsidRDefault="003F3C0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radnika,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sukladno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financijskom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izvještaju za prethodnu godinu</w:t>
            </w:r>
          </w:p>
        </w:tc>
        <w:tc>
          <w:tcPr>
            <w:tcW w:w="953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06" w:type="dxa"/>
          </w:tcPr>
          <w:p w:rsidR="009020F7" w:rsidRDefault="003F3C06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275"/>
        </w:trPr>
        <w:tc>
          <w:tcPr>
            <w:tcW w:w="6699" w:type="dxa"/>
          </w:tcPr>
          <w:p w:rsidR="009020F7" w:rsidRDefault="003F3C06">
            <w:pPr>
              <w:pStyle w:val="TableParagraph"/>
              <w:spacing w:line="25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bez </w:t>
            </w:r>
            <w:r>
              <w:rPr>
                <w:spacing w:val="-2"/>
                <w:sz w:val="24"/>
              </w:rPr>
              <w:t>zaposlenih</w:t>
            </w:r>
          </w:p>
        </w:tc>
        <w:tc>
          <w:tcPr>
            <w:tcW w:w="953" w:type="dxa"/>
          </w:tcPr>
          <w:p w:rsidR="009020F7" w:rsidRDefault="003F3C06">
            <w:pPr>
              <w:pStyle w:val="TableParagraph"/>
              <w:spacing w:line="255" w:lineRule="exact"/>
              <w:ind w:left="2" w:right="5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7"/>
        </w:trPr>
        <w:tc>
          <w:tcPr>
            <w:tcW w:w="6699" w:type="dxa"/>
          </w:tcPr>
          <w:p w:rsidR="009020F7" w:rsidRDefault="003F3C06">
            <w:pPr>
              <w:pStyle w:val="TableParagraph"/>
              <w:spacing w:before="1" w:line="25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zaposlenik</w:t>
            </w:r>
          </w:p>
        </w:tc>
        <w:tc>
          <w:tcPr>
            <w:tcW w:w="953" w:type="dxa"/>
          </w:tcPr>
          <w:p w:rsidR="009020F7" w:rsidRDefault="003F3C06">
            <w:pPr>
              <w:pStyle w:val="TableParagraph"/>
              <w:spacing w:before="1" w:line="257" w:lineRule="exact"/>
              <w:ind w:left="2" w:right="5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06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9020F7">
        <w:trPr>
          <w:trHeight w:val="275"/>
        </w:trPr>
        <w:tc>
          <w:tcPr>
            <w:tcW w:w="6699" w:type="dxa"/>
          </w:tcPr>
          <w:p w:rsidR="009020F7" w:rsidRDefault="003F3C06">
            <w:pPr>
              <w:pStyle w:val="TableParagraph"/>
              <w:spacing w:line="25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2 i 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953" w:type="dxa"/>
          </w:tcPr>
          <w:p w:rsidR="009020F7" w:rsidRDefault="003F3C06">
            <w:pPr>
              <w:pStyle w:val="TableParagraph"/>
              <w:spacing w:line="255" w:lineRule="exact"/>
              <w:ind w:left="2" w:right="5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6" w:type="dxa"/>
          </w:tcPr>
          <w:p w:rsidR="009020F7" w:rsidRDefault="009020F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3F3C06">
        <w:trPr>
          <w:trHeight w:val="827"/>
        </w:trPr>
        <w:tc>
          <w:tcPr>
            <w:tcW w:w="6699" w:type="dxa"/>
          </w:tcPr>
          <w:p w:rsidR="003F3C06" w:rsidRDefault="003F3C06" w:rsidP="003F3C0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Godišnji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kontinuitet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  <w:r>
              <w:rPr>
                <w:spacing w:val="-2"/>
                <w:sz w:val="24"/>
              </w:rPr>
              <w:t xml:space="preserve"> javne</w:t>
            </w:r>
          </w:p>
          <w:p w:rsidR="003F3C06" w:rsidRDefault="003F3C06" w:rsidP="003F3C0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kulturne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namjene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(galerije,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dvorane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javno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izvođenje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 sl.), </w:t>
            </w:r>
            <w:r w:rsidRPr="003F3C06">
              <w:rPr>
                <w:b/>
                <w:sz w:val="24"/>
                <w:szCs w:val="24"/>
              </w:rPr>
              <w:t>za prijavitelje koji su u posjedu takvog prostora</w:t>
            </w:r>
          </w:p>
        </w:tc>
        <w:tc>
          <w:tcPr>
            <w:tcW w:w="953" w:type="dxa"/>
          </w:tcPr>
          <w:p w:rsidR="003F3C06" w:rsidRDefault="001A0EE9" w:rsidP="003F3C06">
            <w:pPr>
              <w:pStyle w:val="TableParagraph"/>
              <w:ind w:right="5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0-10</w:t>
            </w:r>
          </w:p>
        </w:tc>
        <w:tc>
          <w:tcPr>
            <w:tcW w:w="1406" w:type="dxa"/>
          </w:tcPr>
          <w:p w:rsidR="003F3C06" w:rsidRDefault="001A0EE9" w:rsidP="001A0EE9">
            <w:pPr>
              <w:pStyle w:val="TableParagraph"/>
              <w:ind w:right="5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020F7">
        <w:trPr>
          <w:trHeight w:val="551"/>
        </w:trPr>
        <w:tc>
          <w:tcPr>
            <w:tcW w:w="6699" w:type="dxa"/>
          </w:tcPr>
          <w:p w:rsidR="009020F7" w:rsidRDefault="003F3C0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Ključna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dosadašnja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programska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postignuća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rada </w:t>
            </w:r>
            <w:r>
              <w:rPr>
                <w:spacing w:val="-2"/>
                <w:sz w:val="24"/>
              </w:rPr>
              <w:t>organizacije</w:t>
            </w:r>
          </w:p>
        </w:tc>
        <w:tc>
          <w:tcPr>
            <w:tcW w:w="953" w:type="dxa"/>
          </w:tcPr>
          <w:p w:rsidR="009020F7" w:rsidRDefault="003F3C06" w:rsidP="00D94AB8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2"/>
                <w:sz w:val="24"/>
              </w:rPr>
              <w:t>4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406" w:type="dxa"/>
          </w:tcPr>
          <w:p w:rsidR="009020F7" w:rsidRDefault="00CA0384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9020F7">
        <w:trPr>
          <w:trHeight w:val="315"/>
        </w:trPr>
        <w:tc>
          <w:tcPr>
            <w:tcW w:w="6699" w:type="dxa"/>
            <w:shd w:val="clear" w:color="auto" w:fill="9BD3FF"/>
          </w:tcPr>
          <w:p w:rsidR="009020F7" w:rsidRDefault="003F3C06">
            <w:pPr>
              <w:pStyle w:val="TableParagraph"/>
              <w:spacing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RAZVOJ</w:t>
            </w:r>
          </w:p>
        </w:tc>
        <w:tc>
          <w:tcPr>
            <w:tcW w:w="953" w:type="dxa"/>
            <w:shd w:val="clear" w:color="auto" w:fill="9BD3FF"/>
          </w:tcPr>
          <w:p w:rsidR="009020F7" w:rsidRDefault="009020F7">
            <w:pPr>
              <w:pStyle w:val="TableParagraph"/>
              <w:spacing w:line="240" w:lineRule="auto"/>
              <w:jc w:val="left"/>
            </w:pPr>
          </w:p>
        </w:tc>
        <w:tc>
          <w:tcPr>
            <w:tcW w:w="1406" w:type="dxa"/>
            <w:shd w:val="clear" w:color="auto" w:fill="9BD3FF"/>
          </w:tcPr>
          <w:p w:rsidR="009020F7" w:rsidRDefault="00CA0384">
            <w:pPr>
              <w:pStyle w:val="TableParagraph"/>
              <w:spacing w:line="240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3F3C06">
              <w:rPr>
                <w:b/>
                <w:spacing w:val="-5"/>
                <w:sz w:val="24"/>
              </w:rPr>
              <w:t>0</w:t>
            </w:r>
          </w:p>
        </w:tc>
      </w:tr>
      <w:tr w:rsidR="009020F7">
        <w:trPr>
          <w:trHeight w:val="827"/>
        </w:trPr>
        <w:tc>
          <w:tcPr>
            <w:tcW w:w="6699" w:type="dxa"/>
          </w:tcPr>
          <w:p w:rsidR="009020F7" w:rsidRDefault="003F3C06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Utjecaj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potpore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ukupni organizacijski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prijavitelja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:rsidR="009020F7" w:rsidRDefault="003F3C06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razdoblju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kapaciteta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vidljivosti organizacije u javnom prostoru</w:t>
            </w:r>
          </w:p>
        </w:tc>
        <w:tc>
          <w:tcPr>
            <w:tcW w:w="953" w:type="dxa"/>
          </w:tcPr>
          <w:p w:rsidR="009020F7" w:rsidRDefault="003F3C06" w:rsidP="00D94AB8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 w:rsidR="00D94AB8">
              <w:rPr>
                <w:spacing w:val="-2"/>
                <w:sz w:val="24"/>
              </w:rPr>
              <w:t>3</w:t>
            </w:r>
            <w:r>
              <w:rPr>
                <w:spacing w:val="-5"/>
                <w:sz w:val="24"/>
              </w:rPr>
              <w:t>0</w:t>
            </w:r>
          </w:p>
        </w:tc>
        <w:tc>
          <w:tcPr>
            <w:tcW w:w="1406" w:type="dxa"/>
          </w:tcPr>
          <w:p w:rsidR="009020F7" w:rsidRDefault="00CA0384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F3C06">
              <w:rPr>
                <w:spacing w:val="-5"/>
                <w:sz w:val="24"/>
              </w:rPr>
              <w:t>0</w:t>
            </w:r>
          </w:p>
        </w:tc>
      </w:tr>
      <w:tr w:rsidR="00A67DC4">
        <w:trPr>
          <w:trHeight w:val="275"/>
        </w:trPr>
        <w:tc>
          <w:tcPr>
            <w:tcW w:w="6699" w:type="dxa"/>
          </w:tcPr>
          <w:p w:rsidR="00A67DC4" w:rsidRPr="00F61136" w:rsidRDefault="00A67DC4" w:rsidP="00A67DC4">
            <w:pPr>
              <w:pStyle w:val="TableParagraph"/>
              <w:spacing w:line="276" w:lineRule="exact"/>
              <w:ind w:left="9"/>
              <w:jc w:val="left"/>
              <w:rPr>
                <w:sz w:val="24"/>
              </w:rPr>
            </w:pPr>
            <w:r w:rsidRPr="00F61136">
              <w:rPr>
                <w:sz w:val="24"/>
              </w:rPr>
              <w:t>Potencijal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razvoja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ukupnog programa organizacije odnosno programskih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cjelina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u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razdoblju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od</w:t>
            </w:r>
            <w:r w:rsidRPr="00F61136">
              <w:rPr>
                <w:spacing w:val="-2"/>
                <w:sz w:val="24"/>
              </w:rPr>
              <w:t xml:space="preserve"> </w:t>
            </w:r>
            <w:r w:rsidRPr="00F61136">
              <w:rPr>
                <w:sz w:val="24"/>
              </w:rPr>
              <w:t>2 godine</w:t>
            </w:r>
          </w:p>
        </w:tc>
        <w:tc>
          <w:tcPr>
            <w:tcW w:w="953" w:type="dxa"/>
          </w:tcPr>
          <w:p w:rsidR="00A67DC4" w:rsidRDefault="00A67DC4" w:rsidP="00A67DC4">
            <w:pPr>
              <w:pStyle w:val="TableParagraph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06" w:type="dxa"/>
          </w:tcPr>
          <w:p w:rsidR="00A67DC4" w:rsidRDefault="00A67DC4" w:rsidP="00A67DC4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67DC4">
        <w:trPr>
          <w:trHeight w:val="275"/>
        </w:trPr>
        <w:tc>
          <w:tcPr>
            <w:tcW w:w="6699" w:type="dxa"/>
          </w:tcPr>
          <w:p w:rsidR="00A67DC4" w:rsidRPr="00F61136" w:rsidRDefault="00A67DC4" w:rsidP="00A67DC4">
            <w:pPr>
              <w:pStyle w:val="TableParagraph"/>
              <w:spacing w:line="255" w:lineRule="exact"/>
              <w:ind w:left="9"/>
              <w:jc w:val="left"/>
              <w:rPr>
                <w:sz w:val="24"/>
              </w:rPr>
            </w:pPr>
            <w:r w:rsidRPr="00F61136">
              <w:rPr>
                <w:sz w:val="24"/>
              </w:rPr>
              <w:t>Kvaliteta</w:t>
            </w:r>
            <w:r w:rsidRPr="00F61136">
              <w:rPr>
                <w:spacing w:val="-5"/>
                <w:sz w:val="24"/>
              </w:rPr>
              <w:t xml:space="preserve"> </w:t>
            </w:r>
            <w:r w:rsidRPr="00F61136">
              <w:rPr>
                <w:sz w:val="24"/>
              </w:rPr>
              <w:t>i</w:t>
            </w:r>
            <w:r w:rsidRPr="00F61136">
              <w:rPr>
                <w:spacing w:val="-1"/>
                <w:sz w:val="24"/>
              </w:rPr>
              <w:t xml:space="preserve"> </w:t>
            </w:r>
            <w:r w:rsidRPr="00F61136">
              <w:rPr>
                <w:sz w:val="24"/>
              </w:rPr>
              <w:t>raznolikost</w:t>
            </w:r>
            <w:r w:rsidRPr="00F61136">
              <w:rPr>
                <w:spacing w:val="-1"/>
                <w:sz w:val="24"/>
              </w:rPr>
              <w:t xml:space="preserve"> </w:t>
            </w:r>
            <w:r w:rsidRPr="00F61136">
              <w:rPr>
                <w:sz w:val="24"/>
              </w:rPr>
              <w:t>glavnih</w:t>
            </w:r>
            <w:r w:rsidRPr="00F61136">
              <w:rPr>
                <w:spacing w:val="-1"/>
                <w:sz w:val="24"/>
              </w:rPr>
              <w:t xml:space="preserve"> </w:t>
            </w:r>
            <w:r w:rsidRPr="00F61136">
              <w:rPr>
                <w:sz w:val="24"/>
              </w:rPr>
              <w:t>programskih</w:t>
            </w:r>
            <w:r w:rsidRPr="00F61136">
              <w:rPr>
                <w:spacing w:val="-2"/>
                <w:sz w:val="24"/>
              </w:rPr>
              <w:t xml:space="preserve"> </w:t>
            </w:r>
            <w:r w:rsidRPr="00F61136">
              <w:rPr>
                <w:sz w:val="24"/>
              </w:rPr>
              <w:t>cjelina</w:t>
            </w:r>
            <w:r w:rsidRPr="00F61136">
              <w:rPr>
                <w:spacing w:val="-2"/>
                <w:sz w:val="24"/>
              </w:rPr>
              <w:t xml:space="preserve"> </w:t>
            </w:r>
            <w:r w:rsidRPr="00F61136">
              <w:rPr>
                <w:sz w:val="24"/>
              </w:rPr>
              <w:t>u</w:t>
            </w:r>
            <w:r w:rsidRPr="00F61136">
              <w:rPr>
                <w:spacing w:val="-1"/>
                <w:sz w:val="24"/>
              </w:rPr>
              <w:t xml:space="preserve"> </w:t>
            </w:r>
            <w:r w:rsidRPr="00F61136">
              <w:rPr>
                <w:sz w:val="24"/>
              </w:rPr>
              <w:t>2026.</w:t>
            </w:r>
            <w:r w:rsidRPr="00F61136">
              <w:rPr>
                <w:spacing w:val="1"/>
                <w:sz w:val="24"/>
              </w:rPr>
              <w:t xml:space="preserve"> </w:t>
            </w:r>
            <w:r w:rsidRPr="00F61136">
              <w:rPr>
                <w:spacing w:val="-2"/>
                <w:sz w:val="24"/>
              </w:rPr>
              <w:t xml:space="preserve">godini </w:t>
            </w:r>
            <w:r w:rsidRPr="00F61136">
              <w:rPr>
                <w:sz w:val="24"/>
              </w:rPr>
              <w:t>te njihov značaj za ukupni razvoj kulture Grada Zagreba</w:t>
            </w:r>
          </w:p>
        </w:tc>
        <w:tc>
          <w:tcPr>
            <w:tcW w:w="953" w:type="dxa"/>
          </w:tcPr>
          <w:p w:rsidR="00A67DC4" w:rsidRDefault="00A67DC4" w:rsidP="00A67DC4">
            <w:pPr>
              <w:pStyle w:val="TableParagraph"/>
              <w:spacing w:line="255" w:lineRule="exact"/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06" w:type="dxa"/>
          </w:tcPr>
          <w:p w:rsidR="00A67DC4" w:rsidRDefault="00A67DC4" w:rsidP="00A67DC4">
            <w:pPr>
              <w:pStyle w:val="TableParagraph"/>
              <w:spacing w:line="255" w:lineRule="exact"/>
              <w:ind w:right="5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67DC4">
        <w:trPr>
          <w:trHeight w:val="315"/>
        </w:trPr>
        <w:tc>
          <w:tcPr>
            <w:tcW w:w="6699" w:type="dxa"/>
            <w:shd w:val="clear" w:color="auto" w:fill="006FC0"/>
          </w:tcPr>
          <w:p w:rsidR="00A67DC4" w:rsidRDefault="00A67DC4" w:rsidP="00A67DC4">
            <w:pPr>
              <w:pStyle w:val="TableParagraph"/>
              <w:spacing w:line="240" w:lineRule="auto"/>
              <w:ind w:left="9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SVEUKUPNO</w:t>
            </w:r>
          </w:p>
        </w:tc>
        <w:tc>
          <w:tcPr>
            <w:tcW w:w="953" w:type="dxa"/>
            <w:shd w:val="clear" w:color="auto" w:fill="006FC0"/>
          </w:tcPr>
          <w:p w:rsidR="00A67DC4" w:rsidRDefault="00A67DC4" w:rsidP="00A67DC4">
            <w:pPr>
              <w:pStyle w:val="TableParagraph"/>
              <w:spacing w:line="240" w:lineRule="auto"/>
              <w:jc w:val="left"/>
            </w:pPr>
          </w:p>
        </w:tc>
        <w:tc>
          <w:tcPr>
            <w:tcW w:w="1406" w:type="dxa"/>
            <w:shd w:val="clear" w:color="auto" w:fill="006FC0"/>
          </w:tcPr>
          <w:p w:rsidR="00A67DC4" w:rsidRDefault="00A67DC4" w:rsidP="00A67DC4">
            <w:pPr>
              <w:pStyle w:val="TableParagraph"/>
              <w:spacing w:line="240" w:lineRule="auto"/>
              <w:ind w:right="58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150</w:t>
            </w:r>
          </w:p>
        </w:tc>
      </w:tr>
    </w:tbl>
    <w:p w:rsidR="009020F7" w:rsidRDefault="009020F7">
      <w:pPr>
        <w:pStyle w:val="Tijeloteksta"/>
        <w:spacing w:before="4"/>
      </w:pPr>
    </w:p>
    <w:p w:rsidR="009020F7" w:rsidRDefault="003F3C06">
      <w:pPr>
        <w:pStyle w:val="Tijeloteksta"/>
        <w:ind w:left="141" w:right="198"/>
      </w:pPr>
      <w:r>
        <w:t>Podaci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broju</w:t>
      </w:r>
      <w:r>
        <w:rPr>
          <w:spacing w:val="-3"/>
        </w:rPr>
        <w:t xml:space="preserve"> </w:t>
      </w:r>
      <w:r>
        <w:t>zaposlenih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ukupnim</w:t>
      </w:r>
      <w:r>
        <w:rPr>
          <w:spacing w:val="-3"/>
        </w:rPr>
        <w:t xml:space="preserve"> </w:t>
      </w:r>
      <w:r>
        <w:t>prihodima</w:t>
      </w:r>
      <w:r>
        <w:rPr>
          <w:spacing w:val="-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primicima</w:t>
      </w:r>
      <w:r>
        <w:rPr>
          <w:spacing w:val="-4"/>
        </w:rPr>
        <w:t xml:space="preserve"> </w:t>
      </w:r>
      <w:r>
        <w:t>uzet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obzir sukladno Godišnjem financijskom izvještaj</w:t>
      </w:r>
      <w:r w:rsidR="00D94AB8">
        <w:t>u</w:t>
      </w:r>
      <w:r>
        <w:t xml:space="preserve"> za </w:t>
      </w:r>
      <w:r w:rsidR="00CA0384">
        <w:t>2024. godinu</w:t>
      </w:r>
      <w:r>
        <w:t>.</w:t>
      </w:r>
    </w:p>
    <w:p w:rsidR="00F64B96" w:rsidRDefault="00F64B96">
      <w:pPr>
        <w:pStyle w:val="Tijeloteksta"/>
        <w:ind w:left="141" w:right="198"/>
      </w:pPr>
    </w:p>
    <w:p w:rsidR="009020F7" w:rsidRDefault="00F64B96" w:rsidP="00F64B96">
      <w:pPr>
        <w:pStyle w:val="Tijeloteksta"/>
        <w:ind w:left="142"/>
      </w:pPr>
      <w:r w:rsidRPr="00590099">
        <w:t>Prijavitelj može zatražiti različite godišnje iznose, ovisno o svojim potrebama, a u okviru najvećih mogućih iznosa za kategoriju u kojoj se prijavljuje</w:t>
      </w:r>
      <w:r>
        <w:t>.</w:t>
      </w:r>
    </w:p>
    <w:p w:rsidR="00F64B96" w:rsidRDefault="00F64B96">
      <w:pPr>
        <w:pStyle w:val="Tijeloteksta"/>
      </w:pPr>
    </w:p>
    <w:p w:rsidR="009020F7" w:rsidRDefault="003F3C06">
      <w:pPr>
        <w:pStyle w:val="Naslov2"/>
      </w:pPr>
      <w:r>
        <w:t>Popis</w:t>
      </w:r>
      <w:r>
        <w:rPr>
          <w:spacing w:val="-2"/>
        </w:rPr>
        <w:t xml:space="preserve"> </w:t>
      </w:r>
      <w:r>
        <w:t>dokumentacije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potpisivanje</w:t>
      </w:r>
      <w:r>
        <w:rPr>
          <w:spacing w:val="-3"/>
        </w:rPr>
        <w:t xml:space="preserve"> </w:t>
      </w:r>
      <w:r>
        <w:rPr>
          <w:spacing w:val="-2"/>
        </w:rPr>
        <w:t>ugovora</w:t>
      </w:r>
    </w:p>
    <w:p w:rsidR="009020F7" w:rsidRDefault="009020F7">
      <w:pPr>
        <w:pStyle w:val="Tijeloteksta"/>
        <w:rPr>
          <w:b/>
        </w:rPr>
      </w:pPr>
    </w:p>
    <w:p w:rsidR="009020F7" w:rsidRDefault="003F3C06">
      <w:pPr>
        <w:pStyle w:val="Tijeloteksta"/>
        <w:spacing w:before="1"/>
        <w:ind w:left="141" w:right="198"/>
      </w:pPr>
      <w:r>
        <w:t>Prije</w:t>
      </w:r>
      <w:r>
        <w:rPr>
          <w:spacing w:val="-5"/>
        </w:rPr>
        <w:t xml:space="preserve"> </w:t>
      </w:r>
      <w:r>
        <w:t>potpisivanja</w:t>
      </w:r>
      <w:r>
        <w:rPr>
          <w:spacing w:val="-5"/>
        </w:rPr>
        <w:t xml:space="preserve"> </w:t>
      </w:r>
      <w:r>
        <w:t>ugovora</w:t>
      </w:r>
      <w:r>
        <w:rPr>
          <w:spacing w:val="-5"/>
        </w:rPr>
        <w:t xml:space="preserve"> </w:t>
      </w:r>
      <w:r>
        <w:t>svi</w:t>
      </w:r>
      <w:r>
        <w:rPr>
          <w:spacing w:val="-4"/>
        </w:rPr>
        <w:t xml:space="preserve"> </w:t>
      </w:r>
      <w:r>
        <w:t>prijavitelji</w:t>
      </w:r>
      <w:r>
        <w:rPr>
          <w:spacing w:val="-4"/>
        </w:rPr>
        <w:t xml:space="preserve"> </w:t>
      </w:r>
      <w:r>
        <w:t>kojima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odobrena</w:t>
      </w:r>
      <w:r>
        <w:rPr>
          <w:spacing w:val="-5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moraju</w:t>
      </w:r>
      <w:r>
        <w:rPr>
          <w:spacing w:val="-4"/>
        </w:rPr>
        <w:t xml:space="preserve"> </w:t>
      </w:r>
      <w:r>
        <w:t>dostaviti sljedeću dokumentaciju:</w:t>
      </w:r>
    </w:p>
    <w:p w:rsidR="009020F7" w:rsidRDefault="003F3C06">
      <w:pPr>
        <w:pStyle w:val="Odlomakpopisa"/>
        <w:numPr>
          <w:ilvl w:val="0"/>
          <w:numId w:val="1"/>
        </w:numPr>
        <w:tabs>
          <w:tab w:val="left" w:pos="424"/>
        </w:tabs>
        <w:spacing w:before="276"/>
        <w:ind w:hanging="283"/>
        <w:rPr>
          <w:sz w:val="24"/>
        </w:rPr>
      </w:pPr>
      <w:r>
        <w:rPr>
          <w:sz w:val="24"/>
        </w:rPr>
        <w:t>Obavijest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razvrstavanju</w:t>
      </w:r>
      <w:r>
        <w:rPr>
          <w:spacing w:val="1"/>
          <w:sz w:val="24"/>
        </w:rPr>
        <w:t xml:space="preserve"> </w:t>
      </w:r>
      <w:r>
        <w:rPr>
          <w:sz w:val="24"/>
        </w:rPr>
        <w:t>poslovnog</w:t>
      </w:r>
      <w:r>
        <w:rPr>
          <w:spacing w:val="-4"/>
          <w:sz w:val="24"/>
        </w:rPr>
        <w:t xml:space="preserve"> </w:t>
      </w:r>
      <w:r>
        <w:rPr>
          <w:sz w:val="24"/>
        </w:rPr>
        <w:t>subjekta</w:t>
      </w:r>
      <w:r>
        <w:rPr>
          <w:spacing w:val="-1"/>
          <w:sz w:val="24"/>
        </w:rPr>
        <w:t xml:space="preserve"> </w:t>
      </w:r>
      <w:r>
        <w:rPr>
          <w:sz w:val="24"/>
        </w:rPr>
        <w:t>prema NKD-</w:t>
      </w:r>
      <w:r>
        <w:rPr>
          <w:spacing w:val="-10"/>
          <w:sz w:val="24"/>
        </w:rPr>
        <w:t>u</w:t>
      </w:r>
    </w:p>
    <w:p w:rsidR="009020F7" w:rsidRDefault="003F3C06">
      <w:pPr>
        <w:pStyle w:val="Odlomakpopisa"/>
        <w:numPr>
          <w:ilvl w:val="0"/>
          <w:numId w:val="1"/>
        </w:numPr>
        <w:tabs>
          <w:tab w:val="left" w:pos="441"/>
        </w:tabs>
        <w:spacing w:before="21"/>
        <w:ind w:left="441" w:hanging="300"/>
        <w:rPr>
          <w:sz w:val="24"/>
        </w:rPr>
      </w:pPr>
      <w:r>
        <w:rPr>
          <w:sz w:val="24"/>
        </w:rPr>
        <w:t>Potvrda</w:t>
      </w:r>
      <w:r>
        <w:rPr>
          <w:spacing w:val="-3"/>
          <w:sz w:val="24"/>
        </w:rPr>
        <w:t xml:space="preserve"> </w:t>
      </w:r>
      <w:r>
        <w:rPr>
          <w:sz w:val="24"/>
        </w:rPr>
        <w:t>banke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IBAN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broju.</w:t>
      </w:r>
    </w:p>
    <w:p w:rsidR="009020F7" w:rsidRDefault="009020F7">
      <w:pPr>
        <w:pStyle w:val="Tijeloteksta"/>
      </w:pPr>
    </w:p>
    <w:p w:rsidR="009020F7" w:rsidRDefault="003F3C06">
      <w:pPr>
        <w:pStyle w:val="Tijeloteksta"/>
        <w:ind w:left="141"/>
      </w:pPr>
      <w:r>
        <w:t>Rok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dostavu</w:t>
      </w:r>
      <w:r>
        <w:rPr>
          <w:spacing w:val="-2"/>
        </w:rPr>
        <w:t xml:space="preserve"> </w:t>
      </w:r>
      <w:r>
        <w:t>dokumentacije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osam</w:t>
      </w:r>
      <w:r>
        <w:rPr>
          <w:spacing w:val="-2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(Gradski</w:t>
      </w:r>
      <w:r>
        <w:rPr>
          <w:spacing w:val="-2"/>
        </w:rPr>
        <w:t xml:space="preserve"> </w:t>
      </w:r>
      <w:r>
        <w:t>ured</w:t>
      </w:r>
      <w:r>
        <w:rPr>
          <w:spacing w:val="-2"/>
        </w:rPr>
        <w:t xml:space="preserve"> </w:t>
      </w:r>
      <w:r>
        <w:t>uputit</w:t>
      </w:r>
      <w:r>
        <w:rPr>
          <w:spacing w:val="-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poziv korisniku na dostavu dokumentacije putem elektroničke pošte).</w:t>
      </w:r>
    </w:p>
    <w:p w:rsidR="009020F7" w:rsidRDefault="009020F7">
      <w:pPr>
        <w:pStyle w:val="Tijeloteksta"/>
      </w:pPr>
    </w:p>
    <w:p w:rsidR="009020F7" w:rsidRDefault="003F3C06">
      <w:pPr>
        <w:pStyle w:val="Tijeloteksta"/>
        <w:ind w:left="141" w:right="198"/>
      </w:pPr>
      <w:r>
        <w:t>Ugovor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financiranju</w:t>
      </w:r>
      <w:r>
        <w:rPr>
          <w:spacing w:val="-4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potpisati</w:t>
      </w:r>
      <w:r>
        <w:rPr>
          <w:spacing w:val="-4"/>
        </w:rPr>
        <w:t xml:space="preserve"> </w:t>
      </w:r>
      <w:r>
        <w:t>isključivo</w:t>
      </w:r>
      <w:r>
        <w:rPr>
          <w:spacing w:val="-4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ovlaštene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zastupanje</w:t>
      </w:r>
      <w:r>
        <w:rPr>
          <w:spacing w:val="-5"/>
        </w:rPr>
        <w:t xml:space="preserve"> </w:t>
      </w:r>
      <w:r>
        <w:t>organizacije koje su u mandatu.</w:t>
      </w:r>
    </w:p>
    <w:sectPr w:rsidR="009020F7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EB3"/>
    <w:multiLevelType w:val="hybridMultilevel"/>
    <w:tmpl w:val="CB34084A"/>
    <w:lvl w:ilvl="0" w:tplc="55527F8E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F927E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C4D48992">
      <w:numFmt w:val="bullet"/>
      <w:lvlText w:val="•"/>
      <w:lvlJc w:val="left"/>
      <w:pPr>
        <w:ind w:left="1804" w:hanging="360"/>
      </w:pPr>
      <w:rPr>
        <w:rFonts w:hint="default"/>
        <w:lang w:val="hr-HR" w:eastAsia="en-US" w:bidi="ar-SA"/>
      </w:rPr>
    </w:lvl>
    <w:lvl w:ilvl="3" w:tplc="310016AC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2D545D78">
      <w:numFmt w:val="bullet"/>
      <w:lvlText w:val="•"/>
      <w:lvlJc w:val="left"/>
      <w:pPr>
        <w:ind w:left="3692" w:hanging="360"/>
      </w:pPr>
      <w:rPr>
        <w:rFonts w:hint="default"/>
        <w:lang w:val="hr-HR" w:eastAsia="en-US" w:bidi="ar-SA"/>
      </w:rPr>
    </w:lvl>
    <w:lvl w:ilvl="5" w:tplc="48B471C4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6" w:tplc="D8A83A7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7" w:tplc="EDE6408A">
      <w:numFmt w:val="bullet"/>
      <w:lvlText w:val="•"/>
      <w:lvlJc w:val="left"/>
      <w:pPr>
        <w:ind w:left="6524" w:hanging="360"/>
      </w:pPr>
      <w:rPr>
        <w:rFonts w:hint="default"/>
        <w:lang w:val="hr-HR" w:eastAsia="en-US" w:bidi="ar-SA"/>
      </w:rPr>
    </w:lvl>
    <w:lvl w:ilvl="8" w:tplc="3E1873CA">
      <w:numFmt w:val="bullet"/>
      <w:lvlText w:val="•"/>
      <w:lvlJc w:val="left"/>
      <w:pPr>
        <w:ind w:left="746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891224B"/>
    <w:multiLevelType w:val="hybridMultilevel"/>
    <w:tmpl w:val="6F8A8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6290"/>
    <w:multiLevelType w:val="hybridMultilevel"/>
    <w:tmpl w:val="0D8E8592"/>
    <w:lvl w:ilvl="0" w:tplc="BDACE40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42E2D28">
      <w:numFmt w:val="bullet"/>
      <w:lvlText w:val="•"/>
      <w:lvlJc w:val="left"/>
      <w:pPr>
        <w:ind w:left="1313" w:hanging="284"/>
      </w:pPr>
      <w:rPr>
        <w:rFonts w:hint="default"/>
        <w:lang w:val="hr-HR" w:eastAsia="en-US" w:bidi="ar-SA"/>
      </w:rPr>
    </w:lvl>
    <w:lvl w:ilvl="2" w:tplc="DFB00B08">
      <w:numFmt w:val="bullet"/>
      <w:lvlText w:val="•"/>
      <w:lvlJc w:val="left"/>
      <w:pPr>
        <w:ind w:left="2207" w:hanging="284"/>
      </w:pPr>
      <w:rPr>
        <w:rFonts w:hint="default"/>
        <w:lang w:val="hr-HR" w:eastAsia="en-US" w:bidi="ar-SA"/>
      </w:rPr>
    </w:lvl>
    <w:lvl w:ilvl="3" w:tplc="91CA95D8">
      <w:numFmt w:val="bullet"/>
      <w:lvlText w:val="•"/>
      <w:lvlJc w:val="left"/>
      <w:pPr>
        <w:ind w:left="3100" w:hanging="284"/>
      </w:pPr>
      <w:rPr>
        <w:rFonts w:hint="default"/>
        <w:lang w:val="hr-HR" w:eastAsia="en-US" w:bidi="ar-SA"/>
      </w:rPr>
    </w:lvl>
    <w:lvl w:ilvl="4" w:tplc="F162F208">
      <w:numFmt w:val="bullet"/>
      <w:lvlText w:val="•"/>
      <w:lvlJc w:val="left"/>
      <w:pPr>
        <w:ind w:left="3994" w:hanging="284"/>
      </w:pPr>
      <w:rPr>
        <w:rFonts w:hint="default"/>
        <w:lang w:val="hr-HR" w:eastAsia="en-US" w:bidi="ar-SA"/>
      </w:rPr>
    </w:lvl>
    <w:lvl w:ilvl="5" w:tplc="C840DB52">
      <w:numFmt w:val="bullet"/>
      <w:lvlText w:val="•"/>
      <w:lvlJc w:val="left"/>
      <w:pPr>
        <w:ind w:left="4888" w:hanging="284"/>
      </w:pPr>
      <w:rPr>
        <w:rFonts w:hint="default"/>
        <w:lang w:val="hr-HR" w:eastAsia="en-US" w:bidi="ar-SA"/>
      </w:rPr>
    </w:lvl>
    <w:lvl w:ilvl="6" w:tplc="998E5042">
      <w:numFmt w:val="bullet"/>
      <w:lvlText w:val="•"/>
      <w:lvlJc w:val="left"/>
      <w:pPr>
        <w:ind w:left="5781" w:hanging="284"/>
      </w:pPr>
      <w:rPr>
        <w:rFonts w:hint="default"/>
        <w:lang w:val="hr-HR" w:eastAsia="en-US" w:bidi="ar-SA"/>
      </w:rPr>
    </w:lvl>
    <w:lvl w:ilvl="7" w:tplc="8342DA50">
      <w:numFmt w:val="bullet"/>
      <w:lvlText w:val="•"/>
      <w:lvlJc w:val="left"/>
      <w:pPr>
        <w:ind w:left="6675" w:hanging="284"/>
      </w:pPr>
      <w:rPr>
        <w:rFonts w:hint="default"/>
        <w:lang w:val="hr-HR" w:eastAsia="en-US" w:bidi="ar-SA"/>
      </w:rPr>
    </w:lvl>
    <w:lvl w:ilvl="8" w:tplc="DDE2C44C">
      <w:numFmt w:val="bullet"/>
      <w:lvlText w:val="•"/>
      <w:lvlJc w:val="left"/>
      <w:pPr>
        <w:ind w:left="7569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55DA61C1"/>
    <w:multiLevelType w:val="hybridMultilevel"/>
    <w:tmpl w:val="FD5A2D5C"/>
    <w:lvl w:ilvl="0" w:tplc="8ABAA054">
      <w:start w:val="5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0A87862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ED6E4512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1908B0E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E424BD54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CFC2E184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440CD2C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E402DA8E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0112811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27F5010"/>
    <w:multiLevelType w:val="hybridMultilevel"/>
    <w:tmpl w:val="70669CC4"/>
    <w:lvl w:ilvl="0" w:tplc="845EB47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D10C5E8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216E1C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DAF4435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C0F86C9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28DCF68A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C2469430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5B05980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F89880F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20F7"/>
    <w:rsid w:val="000E064D"/>
    <w:rsid w:val="001A0EE9"/>
    <w:rsid w:val="003F3C06"/>
    <w:rsid w:val="003F7E92"/>
    <w:rsid w:val="004163B8"/>
    <w:rsid w:val="00427159"/>
    <w:rsid w:val="0057018D"/>
    <w:rsid w:val="00577D51"/>
    <w:rsid w:val="00590099"/>
    <w:rsid w:val="00626E81"/>
    <w:rsid w:val="006B2F42"/>
    <w:rsid w:val="006D091A"/>
    <w:rsid w:val="009020F7"/>
    <w:rsid w:val="00A67DC4"/>
    <w:rsid w:val="00AF5BF8"/>
    <w:rsid w:val="00CA0384"/>
    <w:rsid w:val="00CB2D69"/>
    <w:rsid w:val="00D94AB8"/>
    <w:rsid w:val="00F129F9"/>
    <w:rsid w:val="00F218A6"/>
    <w:rsid w:val="00F61136"/>
    <w:rsid w:val="00F64B96"/>
    <w:rsid w:val="00F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D7C"/>
  <w15:docId w15:val="{EC9790EB-97FB-45D1-806E-0E8CD0A5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3C0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Brunović</dc:creator>
  <cp:lastModifiedBy>Elizabeta Vrbančić</cp:lastModifiedBy>
  <cp:revision>20</cp:revision>
  <dcterms:created xsi:type="dcterms:W3CDTF">2025-10-01T11:39:00Z</dcterms:created>
  <dcterms:modified xsi:type="dcterms:W3CDTF">2025-11-12T11:27:00Z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